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  <w:r>
        <w:rPr>
          <w:b/>
          <w:bCs/>
          <w:color w:val="000000"/>
        </w:rPr>
        <w:br/>
      </w:r>
    </w:p>
    <w:p w:rsidR="00A030B9" w:rsidRDefault="00A030B9" w:rsidP="004A1246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940425" cy="847728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B9" w:rsidRDefault="00A030B9" w:rsidP="004A1246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</w:p>
    <w:p w:rsidR="00A030B9" w:rsidRDefault="00A030B9" w:rsidP="004A1246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</w:p>
    <w:p w:rsidR="00A030B9" w:rsidRDefault="00A030B9" w:rsidP="004A1246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</w:p>
    <w:p w:rsidR="00A030B9" w:rsidRDefault="00A030B9" w:rsidP="004A1246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8"/>
          <w:b/>
          <w:bCs/>
          <w:color w:val="000000"/>
        </w:rPr>
        <w:t>Требования к уровню подготовки учащихся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В результате обучения учащиеся должны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18"/>
          <w:b/>
          <w:bCs/>
          <w:color w:val="000000"/>
        </w:rPr>
        <w:t>Знать/понимать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основные географические понятия и термины; традиционные и новые методы географических исследований;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6"/>
          <w:b/>
          <w:bCs/>
          <w:color w:val="000000"/>
          <w:u w:val="single"/>
        </w:rPr>
        <w:t>уметь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определять и сравнивать</w:t>
      </w:r>
      <w:r>
        <w:rPr>
          <w:color w:val="000000"/>
        </w:rPr>
        <w:t xml:space="preserve"> 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color w:val="000000"/>
        </w:rPr>
        <w:t>геоэкологических</w:t>
      </w:r>
      <w:proofErr w:type="spellEnd"/>
      <w:r>
        <w:rPr>
          <w:color w:val="000000"/>
        </w:rPr>
        <w:t xml:space="preserve"> объектов, процессов и явлений;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оценивать и объяснять</w:t>
      </w:r>
      <w:r>
        <w:rPr>
          <w:color w:val="000000"/>
        </w:rPr>
        <w:t> </w:t>
      </w:r>
      <w:proofErr w:type="spellStart"/>
      <w:r>
        <w:rPr>
          <w:color w:val="000000"/>
        </w:rPr>
        <w:t>ресурсообеспеченность</w:t>
      </w:r>
      <w:proofErr w:type="spellEnd"/>
      <w:r>
        <w:rPr>
          <w:color w:val="000000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применять </w:t>
      </w:r>
      <w:r>
        <w:rPr>
          <w:color w:val="000000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color w:val="000000"/>
        </w:rPr>
        <w:t>геоэкологическими</w:t>
      </w:r>
      <w:proofErr w:type="spellEnd"/>
      <w:r>
        <w:rPr>
          <w:color w:val="000000"/>
        </w:rPr>
        <w:t xml:space="preserve"> объектами, процессами и явлениями, их изменениями под влиянием разнообразных факторов;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составлять </w:t>
      </w:r>
      <w:r>
        <w:rPr>
          <w:color w:val="000000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сопоставлять </w:t>
      </w:r>
      <w:r>
        <w:rPr>
          <w:color w:val="000000"/>
        </w:rPr>
        <w:t>географические карты различной тематики;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8"/>
          <w:b/>
          <w:bCs/>
          <w:color w:val="000000"/>
        </w:rPr>
        <w:t>использовать приобретенные знания и умения в практической деятельности и повседневной жизни 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: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выявления и объяснения географических аспектов различных текущих событий и ситуаций;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4A1246" w:rsidRDefault="004A1246" w:rsidP="004A1246"/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8"/>
          <w:b/>
          <w:bCs/>
          <w:color w:val="000000"/>
        </w:rPr>
        <w:t>Содержание обучения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8"/>
          <w:b/>
          <w:bCs/>
          <w:color w:val="000000"/>
        </w:rPr>
        <w:t>Введение (1 час)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>
        <w:rPr>
          <w:rStyle w:val="c9"/>
          <w:i/>
          <w:iCs/>
          <w:color w:val="000000"/>
        </w:rPr>
        <w:t>Экономическая и социальная география как наука, её место в системе географических наук</w:t>
      </w:r>
      <w:r>
        <w:rPr>
          <w:color w:val="000000"/>
        </w:rPr>
        <w:t>.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Основные источники географической информации. Различные виды карт и методы работы с ними. Картографический метод в исследовании процессов и явлений. Методы географического сравнения территорий. Количественные и качественные характеристики территории. Аэрокосмические методы географических исследований. Метод моделирования. Геоинформационные системы.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8"/>
          <w:b/>
          <w:bCs/>
          <w:color w:val="000000"/>
        </w:rPr>
        <w:t>Раздел 1. Общая характеристика мира (34 часа)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i/>
          <w:iCs/>
          <w:color w:val="000000"/>
        </w:rPr>
        <w:t>Тема 1.Современная политическая карта мира(5 часов)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    Что такое политическая карта мира?   События, влияющие на изменения политической карты мира. Объекты политической карты мира. Независимые государства, их отличия от всех остальных объектов политической карты мира. </w:t>
      </w:r>
      <w:proofErr w:type="gramStart"/>
      <w:r>
        <w:rPr>
          <w:color w:val="000000"/>
        </w:rPr>
        <w:t xml:space="preserve">Государственный строй, формы правления: абсолютные монархии, конституционные монархии, теократические (от греч. </w:t>
      </w:r>
      <w:proofErr w:type="spellStart"/>
      <w:r>
        <w:rPr>
          <w:color w:val="000000"/>
        </w:rPr>
        <w:t>theos</w:t>
      </w:r>
      <w:proofErr w:type="spellEnd"/>
      <w:r>
        <w:rPr>
          <w:color w:val="000000"/>
        </w:rPr>
        <w:t xml:space="preserve"> - бог, </w:t>
      </w:r>
      <w:proofErr w:type="spellStart"/>
      <w:r>
        <w:rPr>
          <w:color w:val="000000"/>
        </w:rPr>
        <w:t>kratos</w:t>
      </w:r>
      <w:proofErr w:type="spellEnd"/>
      <w:r>
        <w:rPr>
          <w:color w:val="000000"/>
        </w:rPr>
        <w:t xml:space="preserve"> - власть) монархии.</w:t>
      </w:r>
      <w:proofErr w:type="gramEnd"/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Республики. Государства в составе Содружества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>нитарные государства и федерации. Что такое унитарное и федеративное государство. Конфедерация.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Федеративные </w:t>
      </w:r>
      <w:proofErr w:type="gramStart"/>
      <w:r>
        <w:rPr>
          <w:color w:val="000000"/>
        </w:rPr>
        <w:t>государства</w:t>
      </w:r>
      <w:proofErr w:type="gramEnd"/>
      <w:r>
        <w:rPr>
          <w:color w:val="000000"/>
        </w:rPr>
        <w:t xml:space="preserve"> созданные с учетом этнических или национальных различий (Российская Федерация, Швейцария, Индия, Пакистан, Мьянма, Эфиопия, Нигерия). Федеративные </w:t>
      </w:r>
      <w:proofErr w:type="gramStart"/>
      <w:r>
        <w:rPr>
          <w:color w:val="000000"/>
        </w:rPr>
        <w:t>государства</w:t>
      </w:r>
      <w:proofErr w:type="gramEnd"/>
      <w:r>
        <w:rPr>
          <w:color w:val="000000"/>
        </w:rPr>
        <w:t xml:space="preserve"> созданные с учетом исторических особенностей становления государственности (США, Канада, Мексика, Бразилия и др.). Появление на политической карте мира самопровозглашенных и непризнанных государств. Почему подобные государства возникают на политической карте мира, и как они влияют на международную обстановку.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i/>
          <w:iCs/>
          <w:color w:val="000000"/>
        </w:rPr>
        <w:t>   Практические работы</w:t>
      </w:r>
      <w:r>
        <w:rPr>
          <w:color w:val="000000"/>
        </w:rPr>
        <w:t>: 1.Составление систематизирующей таблицы «Государственный строй стран мира».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2.Характеристика политико-географического положения страны (по выбору)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i/>
          <w:iCs/>
          <w:color w:val="000000"/>
        </w:rPr>
        <w:t xml:space="preserve">Тема 2. География мировых природных ресурсов. Загрязнение и охрана окружающей среды </w:t>
      </w:r>
      <w:proofErr w:type="gramStart"/>
      <w:r>
        <w:rPr>
          <w:rStyle w:val="c9"/>
          <w:i/>
          <w:iCs/>
          <w:color w:val="000000"/>
        </w:rPr>
        <w:t xml:space="preserve">( </w:t>
      </w:r>
      <w:proofErr w:type="gramEnd"/>
      <w:r>
        <w:rPr>
          <w:rStyle w:val="c9"/>
          <w:i/>
          <w:iCs/>
          <w:color w:val="000000"/>
        </w:rPr>
        <w:t>5 часов)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i/>
          <w:iCs/>
          <w:color w:val="000000"/>
        </w:rPr>
        <w:t>  </w:t>
      </w:r>
      <w:r>
        <w:rPr>
          <w:color w:val="000000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>
        <w:rPr>
          <w:color w:val="000000"/>
        </w:rPr>
        <w:t>Ресурсообеспеченность</w:t>
      </w:r>
      <w:proofErr w:type="spellEnd"/>
      <w:r>
        <w:rPr>
          <w:color w:val="000000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>
        <w:rPr>
          <w:color w:val="000000"/>
        </w:rPr>
        <w:t>Геоэкологические</w:t>
      </w:r>
      <w:proofErr w:type="spellEnd"/>
      <w:r>
        <w:rPr>
          <w:color w:val="000000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i/>
          <w:iCs/>
          <w:color w:val="000000"/>
        </w:rPr>
        <w:t>   Практические работы:</w:t>
      </w:r>
      <w:r>
        <w:rPr>
          <w:color w:val="000000"/>
        </w:rPr>
        <w:t xml:space="preserve"> Оценка </w:t>
      </w:r>
      <w:proofErr w:type="spellStart"/>
      <w:r>
        <w:rPr>
          <w:color w:val="000000"/>
        </w:rPr>
        <w:t>ресурсообеспеченности</w:t>
      </w:r>
      <w:proofErr w:type="spellEnd"/>
      <w:r>
        <w:rPr>
          <w:color w:val="000000"/>
        </w:rPr>
        <w:t xml:space="preserve"> отдельных стран (регионов) мира (по выбору)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i/>
          <w:iCs/>
          <w:color w:val="000000"/>
        </w:rPr>
        <w:t xml:space="preserve"> Тема 3.География населения мира </w:t>
      </w:r>
      <w:proofErr w:type="gramStart"/>
      <w:r>
        <w:rPr>
          <w:rStyle w:val="c9"/>
          <w:i/>
          <w:iCs/>
          <w:color w:val="000000"/>
        </w:rPr>
        <w:t xml:space="preserve">( </w:t>
      </w:r>
      <w:proofErr w:type="gramEnd"/>
      <w:r>
        <w:rPr>
          <w:rStyle w:val="c9"/>
          <w:i/>
          <w:iCs/>
          <w:color w:val="000000"/>
        </w:rPr>
        <w:t>6часов)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i/>
          <w:iCs/>
          <w:color w:val="000000"/>
        </w:rPr>
        <w:t>     </w:t>
      </w:r>
      <w:r>
        <w:rPr>
          <w:color w:val="000000"/>
        </w:rPr>
        <w:t>Численность, динамика и размещение населения мира, крупных регионов и стран. Воспроизводство и миграции населения. </w:t>
      </w:r>
      <w:r>
        <w:rPr>
          <w:rStyle w:val="c9"/>
          <w:i/>
          <w:iCs/>
          <w:color w:val="000000"/>
        </w:rPr>
        <w:t>Их типы и виды.</w:t>
      </w:r>
      <w:r>
        <w:rPr>
          <w:color w:val="000000"/>
        </w:rPr>
        <w:t> 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4A1246" w:rsidRDefault="004A1246" w:rsidP="004A1246">
      <w:pPr>
        <w:pStyle w:val="c3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Характеристика трудовых ресурсов и занятости населения крупных стран и регионов мира.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r>
        <w:rPr>
          <w:rStyle w:val="c9"/>
          <w:i/>
          <w:iCs/>
          <w:color w:val="000000"/>
        </w:rPr>
        <w:t>Практические работы: </w:t>
      </w:r>
      <w:r>
        <w:rPr>
          <w:color w:val="000000"/>
        </w:rPr>
        <w:t>1.Сравнительная оценка трудовых ресурсов стран и регионов мира.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i/>
          <w:iCs/>
          <w:color w:val="000000"/>
        </w:rPr>
        <w:t xml:space="preserve">Тема 4 .Научно-техническая революция и мировое хозяйство </w:t>
      </w:r>
      <w:proofErr w:type="gramStart"/>
      <w:r>
        <w:rPr>
          <w:rStyle w:val="c9"/>
          <w:i/>
          <w:iCs/>
          <w:color w:val="000000"/>
        </w:rPr>
        <w:t xml:space="preserve">( </w:t>
      </w:r>
      <w:proofErr w:type="gramEnd"/>
      <w:r>
        <w:rPr>
          <w:rStyle w:val="c9"/>
          <w:i/>
          <w:iCs/>
          <w:color w:val="000000"/>
        </w:rPr>
        <w:t>5  часов)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i/>
          <w:iCs/>
          <w:color w:val="000000"/>
        </w:rPr>
        <w:t>     </w:t>
      </w:r>
      <w:r>
        <w:rPr>
          <w:color w:val="000000"/>
        </w:rPr>
        <w:t>Понятие о НТР. Характерные черты. Составные части: наука, техника и технология, производство, управление.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Эволюционный и революционный пути развития.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Современный этап и перспективы НТР. Возрастающая роль управления на современном этапе развития стран мира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i/>
          <w:iCs/>
          <w:color w:val="000000"/>
        </w:rPr>
        <w:t xml:space="preserve">Тема 5.География отраслей мирового хозяйства </w:t>
      </w:r>
      <w:proofErr w:type="gramStart"/>
      <w:r>
        <w:rPr>
          <w:rStyle w:val="c9"/>
          <w:i/>
          <w:iCs/>
          <w:color w:val="000000"/>
        </w:rPr>
        <w:t xml:space="preserve">( </w:t>
      </w:r>
      <w:proofErr w:type="gramEnd"/>
      <w:r>
        <w:rPr>
          <w:rStyle w:val="c9"/>
          <w:i/>
          <w:iCs/>
          <w:color w:val="000000"/>
        </w:rPr>
        <w:t>13  часов)</w:t>
      </w:r>
    </w:p>
    <w:p w:rsidR="004A1246" w:rsidRDefault="004A1246" w:rsidP="004A1246">
      <w:pPr>
        <w:pStyle w:val="c3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i/>
          <w:iCs/>
          <w:color w:val="000000"/>
        </w:rPr>
        <w:t>        </w:t>
      </w:r>
      <w:r>
        <w:rPr>
          <w:color w:val="000000"/>
        </w:rPr>
        <w:t>Мировое хозяйство, его отраслевая и территориальная структура. География важнейших отраслей. Международное географическое разделение труда.</w:t>
      </w:r>
    </w:p>
    <w:p w:rsidR="004A1246" w:rsidRDefault="004A1246" w:rsidP="004A1246">
      <w:pPr>
        <w:pStyle w:val="c3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4A1246" w:rsidRDefault="004A1246" w:rsidP="004A1246">
      <w:pPr>
        <w:pStyle w:val="c3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Внешние экономические связи – научно-технические,  производственное сотрудничество, создание свободных экономических зон (СЭЗ). </w:t>
      </w:r>
      <w:r>
        <w:rPr>
          <w:rStyle w:val="c9"/>
          <w:i/>
          <w:iCs/>
          <w:color w:val="000000"/>
        </w:rPr>
        <w:t>География мировых валютно-финансовых отношений.</w:t>
      </w:r>
      <w:r>
        <w:rPr>
          <w:color w:val="000000"/>
        </w:rPr>
        <w:t> 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 </w:t>
      </w:r>
      <w:r>
        <w:rPr>
          <w:rStyle w:val="c9"/>
          <w:i/>
          <w:iCs/>
          <w:color w:val="000000"/>
        </w:rPr>
        <w:t>Практические работы</w:t>
      </w:r>
      <w:r>
        <w:rPr>
          <w:color w:val="000000"/>
        </w:rPr>
        <w:t>: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1.Составление экономико-географической характеристики одной из отраслей (по выбору) промышленности мира.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b/>
          <w:bCs/>
          <w:color w:val="000000"/>
        </w:rPr>
        <w:t>Раздел 2. Региональная характеристика мира (30 часов)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b/>
          <w:bCs/>
          <w:color w:val="000000"/>
        </w:rPr>
        <w:t>    </w:t>
      </w:r>
      <w:r>
        <w:rPr>
          <w:rStyle w:val="c9"/>
          <w:i/>
          <w:iCs/>
          <w:color w:val="000000"/>
        </w:rPr>
        <w:t>Тема 1.</w:t>
      </w:r>
      <w:r>
        <w:rPr>
          <w:rStyle w:val="c9"/>
          <w:b/>
          <w:bCs/>
          <w:i/>
          <w:iCs/>
          <w:color w:val="000000"/>
        </w:rPr>
        <w:t> </w:t>
      </w:r>
      <w:r>
        <w:rPr>
          <w:rStyle w:val="c9"/>
          <w:i/>
          <w:iCs/>
          <w:color w:val="000000"/>
        </w:rPr>
        <w:t xml:space="preserve">Зарубежная Европа </w:t>
      </w:r>
      <w:proofErr w:type="gramStart"/>
      <w:r>
        <w:rPr>
          <w:rStyle w:val="c9"/>
          <w:i/>
          <w:iCs/>
          <w:color w:val="000000"/>
        </w:rPr>
        <w:t xml:space="preserve">( </w:t>
      </w:r>
      <w:proofErr w:type="gramEnd"/>
      <w:r>
        <w:rPr>
          <w:rStyle w:val="c9"/>
          <w:i/>
          <w:iCs/>
          <w:color w:val="000000"/>
        </w:rPr>
        <w:t>6часов)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i/>
          <w:iCs/>
          <w:color w:val="000000"/>
        </w:rPr>
        <w:t xml:space="preserve">    Тема 2. Зарубежная Азия. Австралия </w:t>
      </w:r>
      <w:proofErr w:type="gramStart"/>
      <w:r>
        <w:rPr>
          <w:rStyle w:val="c9"/>
          <w:i/>
          <w:iCs/>
          <w:color w:val="000000"/>
        </w:rPr>
        <w:t xml:space="preserve">( </w:t>
      </w:r>
      <w:proofErr w:type="gramEnd"/>
      <w:r>
        <w:rPr>
          <w:rStyle w:val="c9"/>
          <w:i/>
          <w:iCs/>
          <w:color w:val="000000"/>
        </w:rPr>
        <w:t>10часов)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i/>
          <w:iCs/>
          <w:color w:val="000000"/>
        </w:rPr>
        <w:t xml:space="preserve">    Тема 3. Африка </w:t>
      </w:r>
      <w:proofErr w:type="gramStart"/>
      <w:r>
        <w:rPr>
          <w:rStyle w:val="c9"/>
          <w:i/>
          <w:iCs/>
          <w:color w:val="000000"/>
        </w:rPr>
        <w:t xml:space="preserve">( </w:t>
      </w:r>
      <w:proofErr w:type="gramEnd"/>
      <w:r>
        <w:rPr>
          <w:rStyle w:val="c9"/>
          <w:i/>
          <w:iCs/>
          <w:color w:val="000000"/>
        </w:rPr>
        <w:t>4 часа)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i/>
          <w:iCs/>
          <w:color w:val="000000"/>
        </w:rPr>
        <w:t xml:space="preserve">    Тема 4. Северная Америка </w:t>
      </w:r>
      <w:proofErr w:type="gramStart"/>
      <w:r>
        <w:rPr>
          <w:rStyle w:val="c9"/>
          <w:i/>
          <w:iCs/>
          <w:color w:val="000000"/>
        </w:rPr>
        <w:t xml:space="preserve">( </w:t>
      </w:r>
      <w:proofErr w:type="gramEnd"/>
      <w:r>
        <w:rPr>
          <w:rStyle w:val="c9"/>
          <w:i/>
          <w:iCs/>
          <w:color w:val="000000"/>
        </w:rPr>
        <w:t>7 часов)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i/>
          <w:iCs/>
          <w:color w:val="000000"/>
        </w:rPr>
        <w:t xml:space="preserve">    Тема 5. Латинская Америка </w:t>
      </w:r>
      <w:proofErr w:type="gramStart"/>
      <w:r>
        <w:rPr>
          <w:rStyle w:val="c9"/>
          <w:i/>
          <w:iCs/>
          <w:color w:val="000000"/>
        </w:rPr>
        <w:t>(  </w:t>
      </w:r>
      <w:proofErr w:type="gramEnd"/>
      <w:r>
        <w:rPr>
          <w:rStyle w:val="c9"/>
          <w:i/>
          <w:iCs/>
          <w:color w:val="000000"/>
        </w:rPr>
        <w:t>4 часа)</w:t>
      </w:r>
    </w:p>
    <w:p w:rsidR="004A1246" w:rsidRDefault="004A1246" w:rsidP="004A1246">
      <w:pPr>
        <w:pStyle w:val="c3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>
        <w:rPr>
          <w:color w:val="000000"/>
        </w:rPr>
        <w:t>внешнеориентированного</w:t>
      </w:r>
      <w:proofErr w:type="spellEnd"/>
      <w:r>
        <w:rPr>
          <w:color w:val="000000"/>
        </w:rPr>
        <w:t xml:space="preserve"> развития; новые индустриальные страны и др. группы).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     </w:t>
      </w:r>
      <w:r>
        <w:rPr>
          <w:rStyle w:val="c9"/>
          <w:i/>
          <w:iCs/>
          <w:color w:val="000000"/>
        </w:rPr>
        <w:t>Практические работы:  </w:t>
      </w:r>
      <w:r>
        <w:rPr>
          <w:color w:val="000000"/>
        </w:rPr>
        <w:t>1.Составление картосхемы производительных связей стран Восточной Европы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2.Доказать наличие территориальной диспропорции в размещении производства на примере развитых стран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3.Составление сравнительной экономико-географической характеристики двух стран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4.Сравнительная характеристика развивающихся стран Азии,  Африки, Латинской Америки (по выбору)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  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b/>
          <w:bCs/>
          <w:color w:val="000000"/>
        </w:rPr>
        <w:t>Часть 3. Глобальные проблемы человечества (2 часа)</w:t>
      </w:r>
    </w:p>
    <w:p w:rsidR="004A1246" w:rsidRDefault="004A1246" w:rsidP="004A1246">
      <w:pPr>
        <w:pStyle w:val="c3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     </w:t>
      </w:r>
      <w:r>
        <w:rPr>
          <w:rStyle w:val="c9"/>
          <w:i/>
          <w:iCs/>
          <w:color w:val="000000"/>
        </w:rPr>
        <w:t>Тема 1.Глобальные проблемы человечества (2 часа)</w:t>
      </w:r>
    </w:p>
    <w:p w:rsidR="004A1246" w:rsidRDefault="004A1246" w:rsidP="004A1246">
      <w:pPr>
        <w:pStyle w:val="c3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i/>
          <w:iCs/>
          <w:color w:val="000000"/>
        </w:rPr>
        <w:t> </w:t>
      </w:r>
      <w:r>
        <w:rPr>
          <w:color w:val="000000"/>
        </w:rPr>
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 </w:t>
      </w:r>
      <w:r>
        <w:rPr>
          <w:rStyle w:val="c9"/>
          <w:i/>
          <w:iCs/>
          <w:color w:val="000000"/>
        </w:rPr>
        <w:t>Проблема преодоления отсталости развивающихся стран. Географические аспекты качества жизни населения.</w:t>
      </w:r>
      <w:r>
        <w:rPr>
          <w:color w:val="000000"/>
        </w:rPr>
        <w:t> Роль географии в решении глобальных проблем человечества.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4A12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b/>
          <w:bCs/>
          <w:color w:val="000000"/>
        </w:rPr>
        <w:t>Заключение  </w:t>
      </w:r>
      <w:proofErr w:type="gramStart"/>
      <w:r>
        <w:rPr>
          <w:rStyle w:val="c18"/>
          <w:b/>
          <w:bCs/>
          <w:color w:val="000000"/>
        </w:rPr>
        <w:t xml:space="preserve">( </w:t>
      </w:r>
      <w:proofErr w:type="gramEnd"/>
      <w:r>
        <w:rPr>
          <w:rStyle w:val="c18"/>
          <w:b/>
          <w:bCs/>
          <w:color w:val="000000"/>
        </w:rPr>
        <w:t>1час)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Мир на пороге 21 века.</w:t>
      </w:r>
    </w:p>
    <w:p w:rsidR="004A1246" w:rsidRDefault="004A1246" w:rsidP="004A124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9"/>
          <w:i/>
          <w:iCs/>
          <w:color w:val="000000"/>
        </w:rPr>
        <w:t>    </w:t>
      </w:r>
    </w:p>
    <w:p w:rsidR="004A1246" w:rsidRPr="004A1246" w:rsidRDefault="004A1246" w:rsidP="004A1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24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Поурочно-тематическое планирование 10 класс</w:t>
      </w:r>
    </w:p>
    <w:tbl>
      <w:tblPr>
        <w:tblW w:w="14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4230"/>
        <w:gridCol w:w="1245"/>
        <w:gridCol w:w="2249"/>
        <w:gridCol w:w="2228"/>
        <w:gridCol w:w="3226"/>
      </w:tblGrid>
      <w:tr w:rsidR="00A030B9" w:rsidRPr="004A1246" w:rsidTr="00A030B9">
        <w:trPr>
          <w:trHeight w:val="704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dd68ffef3c257469a62a3b70aedf8857b05c9429"/>
            <w:bookmarkStart w:id="1" w:name="1"/>
            <w:bookmarkStart w:id="2" w:name="_GoBack"/>
            <w:bookmarkEnd w:id="0"/>
            <w:bookmarkEnd w:id="1"/>
            <w:bookmarkEnd w:id="2"/>
            <w:r w:rsidRPr="004A12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Cambria" w:eastAsia="Times New Roman" w:hAnsi="Cambria" w:cs="Times New Roman"/>
                <w:i/>
                <w:iCs/>
                <w:color w:val="4F81BD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Коли-</w:t>
            </w:r>
            <w:proofErr w:type="spellStart"/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чество</w:t>
            </w:r>
            <w:proofErr w:type="spellEnd"/>
            <w:proofErr w:type="gramEnd"/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Учебный материал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A030B9" w:rsidRPr="004A1246" w:rsidTr="00A030B9">
        <w:trPr>
          <w:trHeight w:val="704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 урочной деятельности учащегося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 внеурочной деятельности учащегося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030B9" w:rsidRPr="004A1246" w:rsidTr="00A030B9">
        <w:trPr>
          <w:trHeight w:val="476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Социально-экономическая география в системе географических наук.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Учебник:§с.1-5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с.1-5, творческое задание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устный опрос, практическая работа.</w:t>
            </w: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мира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1 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Современная политическая карта мира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карта мира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с.5-9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с.5-9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стран мира.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 9-14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 9-14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1 «Характеристика политико-географического положения страны (по выбору)».</w:t>
            </w: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международных отношений на политическую карту мира.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 14-17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 14-17, зад №3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строй стран мира.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 17-19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 17-19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 «Составление систематизирующей таблицы «Государственный строй стран мира».</w:t>
            </w: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«Политическая карта мира»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 зачет по карте</w:t>
            </w: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2. География мировых природных ресурсов. Загрязнение и охрана окружающей среды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общества и природы.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с.25-28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с.25-28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Мировые природные ресурсы. Минеральные ресурсы.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Учебник с.</w:t>
            </w: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28-31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с28-31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</w:t>
            </w:r>
            <w:proofErr w:type="spellEnd"/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 Оценка </w:t>
            </w:r>
            <w:proofErr w:type="spellStart"/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ресурсообеспеченности</w:t>
            </w:r>
            <w:proofErr w:type="spellEnd"/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отдельных стран и регионов мира.</w:t>
            </w: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и водные ресурсы стран мира.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с.31-36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с.31-26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Биологические, климатические и рекреационные ресурсы.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с.36-41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с.36-41, сообщения о загрязнении </w:t>
            </w:r>
            <w:proofErr w:type="spell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proofErr w:type="gram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Загрязнение окружающей среды и экологические проблемы. Обобщение по теме «География природных ресурсов»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 41-46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с41-46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3.География населения мира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и воспроизводство населения.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с.57-66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с57-66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(структура) населения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с.66-70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с.66-70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работа№4 «Сравнительная оценка трудовых ресурсов стран и регионов мира»</w:t>
            </w: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 миграции населения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с.71-74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с.71-74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Расселение населения. Специфика городских и сельских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с.74-77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с.74-77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и сельское население.</w:t>
            </w:r>
          </w:p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и окружающая среда.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с.77-83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с.77-83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«Население мира»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4 .Научно-техническая революция и мировое хозяйство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научно-технической революции.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с.91-98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 91-98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Мировое хозяйство.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 98-102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 98-102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НТР на мировое хозяйство.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 102-106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 102-106, записи в тетради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структура хозяйства и региональная политика.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 106-110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с.106-110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размещения производительных сил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с110-115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 110-115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творческое задание</w:t>
            </w:r>
          </w:p>
        </w:tc>
      </w:tr>
      <w:tr w:rsidR="00A030B9" w:rsidRPr="004A1246" w:rsidTr="00A030B9">
        <w:trPr>
          <w:trHeight w:val="563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5.География отраслей мирового хозяйства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145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промышленности. Топливно-энергетическая промышленность.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с123-126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с123-126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98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Нефтяная, газовая и угольная промышленность как основа мировой энергетики. Электроэнергетика, нетрадиционные источники энергии.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с126-131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с126-131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708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Горнодобывающая промышленность, её значение и структура. Основные черты географии чёрной и цветной металлургии.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с131-134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с131-134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99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географии машиностроительной, химической, лесной и текстильной промышленности. Промышленность и окружающая среда.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с135-140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с135-140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563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Агропромышленный комплекс. Растениеводство.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с.141-148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с141-148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563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 и рыболовство.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с.148-150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с.148-150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563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транспорта мира. Сухопутный транспорт.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с.150-153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с.150-153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29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и воздушный транспорт.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с.154-159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с.154-159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международных экономических отношений. Открытая экономика и свободные экономические зоны.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с.155-160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с.155-160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торговля.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с.160-164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с.160-164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туризм. Непроизводственная сфера.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 164-166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 164-166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«География отраслей мирового хозяйства»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4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4A1246" w:rsidRPr="004A1246" w:rsidRDefault="004A1246" w:rsidP="004A1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24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 </w:t>
      </w:r>
    </w:p>
    <w:p w:rsidR="004A1246" w:rsidRPr="004A1246" w:rsidRDefault="004A1246" w:rsidP="004A1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24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Поурочно-тематическое планирование 11-а класс</w:t>
      </w:r>
    </w:p>
    <w:tbl>
      <w:tblPr>
        <w:tblW w:w="149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2889"/>
        <w:gridCol w:w="1102"/>
        <w:gridCol w:w="2531"/>
        <w:gridCol w:w="2038"/>
        <w:gridCol w:w="4000"/>
      </w:tblGrid>
      <w:tr w:rsidR="00A030B9" w:rsidRPr="004A1246" w:rsidTr="00A030B9">
        <w:trPr>
          <w:trHeight w:val="72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62146f2c98f37f3be61c45c3c65786718c92bc4a"/>
            <w:bookmarkStart w:id="4" w:name="2"/>
            <w:bookmarkEnd w:id="3"/>
            <w:bookmarkEnd w:id="4"/>
            <w:r w:rsidRPr="004A12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Cambria" w:eastAsia="Times New Roman" w:hAnsi="Cambria" w:cs="Times New Roman"/>
                <w:i/>
                <w:iCs/>
                <w:color w:val="4F81BD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Коли-</w:t>
            </w:r>
            <w:proofErr w:type="spellStart"/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чество</w:t>
            </w:r>
            <w:proofErr w:type="spellEnd"/>
            <w:proofErr w:type="gramEnd"/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Учебный материал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A030B9" w:rsidRPr="004A1246" w:rsidTr="00A030B9">
        <w:trPr>
          <w:trHeight w:val="72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 урочной деятельности учащегося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 внеурочной деятельности учащегося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030B9" w:rsidRPr="004A1246" w:rsidTr="00A030B9">
        <w:trPr>
          <w:trHeight w:val="49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Региональная характеристика мира. </w:t>
            </w:r>
            <w:proofErr w:type="gramStart"/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час)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1. Зарубежная Европа (6 часов)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Учебник:§…№…..</w:t>
            </w:r>
            <w:proofErr w:type="gramStart"/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Рабочая тетрадь:    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§…№….. , сайт</w:t>
            </w:r>
            <w:proofErr w:type="gram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  <w:proofErr w:type="gram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др.,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 самостоятельная работа, зачет, устный опрос, устный счет, практическая работа, творческая работа и др.</w:t>
            </w: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«Визитная карточка» региона. Географическая картина Зарубежной Европы.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с.179-181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с.179-181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Население: демографическая ситуация и проблемы воспроизводства.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с.181-183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с.181-183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</w:t>
            </w:r>
            <w:proofErr w:type="gram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аб№1.</w:t>
            </w: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Охарактеризовать проблемы природных и трудовых ресурсов в процессе интеграции стран Зарубежной Европы.</w:t>
            </w: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Хозяйство. Главные отрасли промышленности и их география. Сельское хозяйство.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с184-194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Учебник: с. 184-194, задания №7,8 в </w:t>
            </w:r>
            <w:proofErr w:type="spell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</w:t>
            </w:r>
            <w:proofErr w:type="gram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аб</w:t>
            </w:r>
            <w:proofErr w:type="spell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№2.</w:t>
            </w: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Составить экономико-географическое обоснование размещения двух-трёх отраслей промышленности в одной из стран.</w:t>
            </w: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Транспорт. Отрасли непроизводственной сферы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с.194-197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с.194-197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Географический рисунок расселения и хозяйства.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с.197-202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с.197-202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Субрегионы</w:t>
            </w:r>
            <w:proofErr w:type="spell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страны Зарубежной Европы.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с.202-210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с.202-210, доклад об одной из стран Европы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</w:t>
            </w:r>
            <w:proofErr w:type="gram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аб</w:t>
            </w:r>
            <w:proofErr w:type="spell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№3.</w:t>
            </w: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Составить сравнительную экономико-географическую характеристику двух стран «Большой»</w:t>
            </w: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2. Зарубежная Азия (9часа)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9ч.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«Визитная карточка» региона. Географическая картина Зарубежной Азии.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 223-226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с223-226, задания № 3,4,6 стр. 266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Население: особенности воспроизводства, проявление демографического взрыва.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с.226-231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с.226-231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Хозяйство: уровень развития и международная специализация.</w:t>
            </w:r>
          </w:p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типы сельского хозяйства. Охрана окружающей среды и экологические проблемы.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с.231-234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с.231-234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Субрегионы</w:t>
            </w:r>
            <w:proofErr w:type="spell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Зарубежной Азии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с.234-236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с.234-236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Китая: достижения и проблемы.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с.236-241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с.236-241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</w:t>
            </w:r>
            <w:proofErr w:type="gram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аб</w:t>
            </w:r>
            <w:proofErr w:type="spell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№4</w:t>
            </w: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Характеристика специализации основных сельскохозяйственных районов Китая. Объяснение причин.</w:t>
            </w: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Япония: территория, границы, положение. Население. Значение Токио.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с.241-244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с.241-244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Японии – вторая держава мира по экономической мощи; причины экономического роста.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с.244-249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с.244-249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</w:t>
            </w:r>
            <w:proofErr w:type="gram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аб</w:t>
            </w:r>
            <w:proofErr w:type="spell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№5</w:t>
            </w: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Отражение на картосхеме международных экономических связей Японии.</w:t>
            </w: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Индия: территория, границы, положение. Население. Общая характеристика хозяйства.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с.250-257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с.250-257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</w:t>
            </w:r>
            <w:proofErr w:type="gram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аб</w:t>
            </w:r>
            <w:proofErr w:type="spell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№6</w:t>
            </w: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Оценка предпосылок для развития промышленности и хозяйства Индии.</w:t>
            </w: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«Зарубежная Азия»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Учебник: с.223-257 </w:t>
            </w:r>
            <w:proofErr w:type="spell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Учебник: с.223-257 </w:t>
            </w:r>
            <w:proofErr w:type="spell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3. Австралия и Океания (1час)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Географическая картина Австралии и Океании</w:t>
            </w:r>
            <w:proofErr w:type="gram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ам-но)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с.257-259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с.257-259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</w:t>
            </w:r>
            <w:proofErr w:type="gram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аб</w:t>
            </w:r>
            <w:proofErr w:type="spell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№7</w:t>
            </w: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Составление картосхемы, отражающей международные экономические связи Австралийского Союза, объяснение полученного результат.</w:t>
            </w: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4.Африка (4 час)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«Визитная карточка» региона. Географическая картина Африки.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с.273-278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с273-278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Хозяйство: место Африки в мире.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 278-281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с278-281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Африки на </w:t>
            </w:r>
            <w:proofErr w:type="spell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субрегионы</w:t>
            </w:r>
            <w:proofErr w:type="spell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Два укрупнённых </w:t>
            </w:r>
            <w:proofErr w:type="spell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субрегиона</w:t>
            </w:r>
            <w:proofErr w:type="spell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Северная и тропическая Африка.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с281-284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с281-284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ЮАР – единственное экономически развитое государство Африки.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 284-286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с.284-286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</w:t>
            </w:r>
            <w:proofErr w:type="gram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аб</w:t>
            </w:r>
            <w:proofErr w:type="spell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№8 </w:t>
            </w: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прогноза экономического развития стран Африки на базе эффективного и рационального использования их природных ресурсов. Страны, которые имеют наибольшие перспективы успешного развития.</w:t>
            </w: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 5. Северная Америка </w:t>
            </w:r>
            <w:proofErr w:type="gramStart"/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часов)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«Визитная карточка» региона. Географическая картина Северной Америки. США и Канада.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с.294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с294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США: территория, границы, положение. Государственный строй. Население.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США: ведущее место в мировой экономике.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промышленности, с/хозяйство. Охрана окружающей среды.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</w:t>
            </w:r>
            <w:proofErr w:type="gram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аб</w:t>
            </w:r>
            <w:proofErr w:type="spell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 9.</w:t>
            </w: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картосхемы районов загрязнения окружающей среды в США, выявление источников загрязнения, предложение путей решения экологических проблем.</w:t>
            </w: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Макрорегионы США.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</w:t>
            </w:r>
            <w:proofErr w:type="gram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аб</w:t>
            </w:r>
            <w:proofErr w:type="spell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 10</w:t>
            </w: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каждого из макрорегионов США объяснить влияние природных факторов на развитие их хозяйства, особенности быта и жизни людей.</w:t>
            </w: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Канада. Место в хозяйстве. Основные черты её экономико-географического положения, государственного строя, природы, населения и хозяйства.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  по теме «Северная Америка»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 6. Латинская Америка </w:t>
            </w:r>
            <w:proofErr w:type="gramStart"/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часа)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«Визитная карточка» региона. Географическая картина Латинской Америки.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Население: типы воспроизводства и проблемы с ним связанные.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Хозяйство: современный уровень и структура, противоречия развития.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</w:t>
            </w:r>
            <w:proofErr w:type="gram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аб</w:t>
            </w:r>
            <w:proofErr w:type="spell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 11. </w:t>
            </w: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программы освоения новой территории (</w:t>
            </w:r>
            <w:proofErr w:type="spellStart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Амазонии</w:t>
            </w:r>
            <w:proofErr w:type="spellEnd"/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др.) с перспективой её экономического развития в 21в.</w:t>
            </w: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Бразилия – тропический гигант.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Глобальные проблемы человечества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глобальных проблемах человечества.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24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</w:t>
            </w:r>
            <w:proofErr w:type="gramStart"/>
            <w:r w:rsidRPr="004A124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.р</w:t>
            </w:r>
            <w:proofErr w:type="gramEnd"/>
            <w:r w:rsidRPr="004A124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аб</w:t>
            </w:r>
            <w:proofErr w:type="spellEnd"/>
            <w:r w:rsidRPr="004A124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 №12.</w:t>
            </w:r>
            <w:r w:rsidRPr="004A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разработка проекта решения одной из проблем (продовольственной, энергетической и др.) с опорой на гипотезы, теории, концепции, существующие в других (известных учащимся) областях научных знаний.</w:t>
            </w: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Глобальные прогнозы, гипотезы, проекты, аспекты.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030B9" w:rsidRPr="004A1246" w:rsidTr="00A030B9">
        <w:trPr>
          <w:trHeight w:val="15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 пороге 21 века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30B9" w:rsidRPr="004A1246" w:rsidRDefault="00A030B9" w:rsidP="004A12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B72A8" w:rsidRDefault="007B72A8"/>
    <w:sectPr w:rsidR="007B72A8" w:rsidSect="004A12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46"/>
    <w:rsid w:val="00000B4A"/>
    <w:rsid w:val="00003E98"/>
    <w:rsid w:val="00005F87"/>
    <w:rsid w:val="00035AEB"/>
    <w:rsid w:val="0004479D"/>
    <w:rsid w:val="00046D0B"/>
    <w:rsid w:val="000610A2"/>
    <w:rsid w:val="00061B59"/>
    <w:rsid w:val="00064682"/>
    <w:rsid w:val="000664AD"/>
    <w:rsid w:val="000750EA"/>
    <w:rsid w:val="00081049"/>
    <w:rsid w:val="00093D9D"/>
    <w:rsid w:val="000A0449"/>
    <w:rsid w:val="000A52A4"/>
    <w:rsid w:val="000C2FD7"/>
    <w:rsid w:val="000E7694"/>
    <w:rsid w:val="000F1AE2"/>
    <w:rsid w:val="000F225F"/>
    <w:rsid w:val="000F5469"/>
    <w:rsid w:val="000F59C0"/>
    <w:rsid w:val="00117DE6"/>
    <w:rsid w:val="00122979"/>
    <w:rsid w:val="0013342E"/>
    <w:rsid w:val="0014006D"/>
    <w:rsid w:val="00143C82"/>
    <w:rsid w:val="00144E2E"/>
    <w:rsid w:val="0015558F"/>
    <w:rsid w:val="0015575E"/>
    <w:rsid w:val="00172736"/>
    <w:rsid w:val="00191EAD"/>
    <w:rsid w:val="001979B3"/>
    <w:rsid w:val="001A4C80"/>
    <w:rsid w:val="001B2750"/>
    <w:rsid w:val="001C5CCD"/>
    <w:rsid w:val="001C679B"/>
    <w:rsid w:val="001E52E9"/>
    <w:rsid w:val="001F0962"/>
    <w:rsid w:val="001F1D74"/>
    <w:rsid w:val="001F2AB3"/>
    <w:rsid w:val="001F748E"/>
    <w:rsid w:val="002103CB"/>
    <w:rsid w:val="00224B0C"/>
    <w:rsid w:val="0023231D"/>
    <w:rsid w:val="002566D9"/>
    <w:rsid w:val="00264049"/>
    <w:rsid w:val="002642A5"/>
    <w:rsid w:val="0027039B"/>
    <w:rsid w:val="002743F3"/>
    <w:rsid w:val="00274738"/>
    <w:rsid w:val="00284160"/>
    <w:rsid w:val="002928C9"/>
    <w:rsid w:val="002A08DE"/>
    <w:rsid w:val="002A2373"/>
    <w:rsid w:val="002A2C52"/>
    <w:rsid w:val="002A3877"/>
    <w:rsid w:val="002B0FB4"/>
    <w:rsid w:val="002C04E8"/>
    <w:rsid w:val="002C5668"/>
    <w:rsid w:val="002C59B5"/>
    <w:rsid w:val="002E2ADF"/>
    <w:rsid w:val="002E50FF"/>
    <w:rsid w:val="002E5BB5"/>
    <w:rsid w:val="00311B99"/>
    <w:rsid w:val="00317DB6"/>
    <w:rsid w:val="00323698"/>
    <w:rsid w:val="003344D8"/>
    <w:rsid w:val="00336649"/>
    <w:rsid w:val="00340681"/>
    <w:rsid w:val="00344C10"/>
    <w:rsid w:val="0034615B"/>
    <w:rsid w:val="003472D0"/>
    <w:rsid w:val="00374299"/>
    <w:rsid w:val="003800B1"/>
    <w:rsid w:val="003839E5"/>
    <w:rsid w:val="003A1034"/>
    <w:rsid w:val="003A6E84"/>
    <w:rsid w:val="003B1201"/>
    <w:rsid w:val="003D22D7"/>
    <w:rsid w:val="003F5672"/>
    <w:rsid w:val="004018DC"/>
    <w:rsid w:val="00414FEA"/>
    <w:rsid w:val="00433443"/>
    <w:rsid w:val="00433DC1"/>
    <w:rsid w:val="00441C84"/>
    <w:rsid w:val="00441D9D"/>
    <w:rsid w:val="004503CE"/>
    <w:rsid w:val="00453F0F"/>
    <w:rsid w:val="00455073"/>
    <w:rsid w:val="004642EA"/>
    <w:rsid w:val="00472F1A"/>
    <w:rsid w:val="0047724F"/>
    <w:rsid w:val="0048776C"/>
    <w:rsid w:val="00495585"/>
    <w:rsid w:val="004A1246"/>
    <w:rsid w:val="004C63A8"/>
    <w:rsid w:val="004D122E"/>
    <w:rsid w:val="004D18BC"/>
    <w:rsid w:val="004E0DB2"/>
    <w:rsid w:val="004E5C71"/>
    <w:rsid w:val="004E6377"/>
    <w:rsid w:val="00505A88"/>
    <w:rsid w:val="0051465D"/>
    <w:rsid w:val="00522F8B"/>
    <w:rsid w:val="005335DA"/>
    <w:rsid w:val="00540F27"/>
    <w:rsid w:val="005564CC"/>
    <w:rsid w:val="00557C31"/>
    <w:rsid w:val="00573440"/>
    <w:rsid w:val="005755F9"/>
    <w:rsid w:val="00576681"/>
    <w:rsid w:val="00581755"/>
    <w:rsid w:val="00590C91"/>
    <w:rsid w:val="0059267B"/>
    <w:rsid w:val="00596C03"/>
    <w:rsid w:val="005A2157"/>
    <w:rsid w:val="005D561C"/>
    <w:rsid w:val="005E2D88"/>
    <w:rsid w:val="005E5CF8"/>
    <w:rsid w:val="005F5C77"/>
    <w:rsid w:val="00604695"/>
    <w:rsid w:val="006075A5"/>
    <w:rsid w:val="00610933"/>
    <w:rsid w:val="00613945"/>
    <w:rsid w:val="00614A0C"/>
    <w:rsid w:val="0062456E"/>
    <w:rsid w:val="00630464"/>
    <w:rsid w:val="00636157"/>
    <w:rsid w:val="006470E1"/>
    <w:rsid w:val="0068502B"/>
    <w:rsid w:val="00685641"/>
    <w:rsid w:val="006918A2"/>
    <w:rsid w:val="006A1595"/>
    <w:rsid w:val="006D21AE"/>
    <w:rsid w:val="0071241E"/>
    <w:rsid w:val="007270B0"/>
    <w:rsid w:val="007414DA"/>
    <w:rsid w:val="007525C6"/>
    <w:rsid w:val="007552DC"/>
    <w:rsid w:val="00763F47"/>
    <w:rsid w:val="007646F8"/>
    <w:rsid w:val="00766609"/>
    <w:rsid w:val="0079683E"/>
    <w:rsid w:val="007A7094"/>
    <w:rsid w:val="007B72A8"/>
    <w:rsid w:val="007C6BED"/>
    <w:rsid w:val="007C73E6"/>
    <w:rsid w:val="008052F6"/>
    <w:rsid w:val="00812245"/>
    <w:rsid w:val="00813A81"/>
    <w:rsid w:val="00854CC9"/>
    <w:rsid w:val="00855A0C"/>
    <w:rsid w:val="00872B01"/>
    <w:rsid w:val="00882259"/>
    <w:rsid w:val="008863CB"/>
    <w:rsid w:val="00893685"/>
    <w:rsid w:val="008A4E7F"/>
    <w:rsid w:val="008C30BF"/>
    <w:rsid w:val="008D5B94"/>
    <w:rsid w:val="008E3A41"/>
    <w:rsid w:val="00924999"/>
    <w:rsid w:val="009308B7"/>
    <w:rsid w:val="00946F42"/>
    <w:rsid w:val="00947845"/>
    <w:rsid w:val="00957E60"/>
    <w:rsid w:val="009621B5"/>
    <w:rsid w:val="00965AC3"/>
    <w:rsid w:val="00965D75"/>
    <w:rsid w:val="0097249F"/>
    <w:rsid w:val="00982D1D"/>
    <w:rsid w:val="00984975"/>
    <w:rsid w:val="0099237C"/>
    <w:rsid w:val="009A6065"/>
    <w:rsid w:val="009A6DDA"/>
    <w:rsid w:val="009C497F"/>
    <w:rsid w:val="009E06A6"/>
    <w:rsid w:val="009E4B57"/>
    <w:rsid w:val="009E4C76"/>
    <w:rsid w:val="009F741F"/>
    <w:rsid w:val="00A030B9"/>
    <w:rsid w:val="00A03FFF"/>
    <w:rsid w:val="00A063B6"/>
    <w:rsid w:val="00A231ED"/>
    <w:rsid w:val="00A31E86"/>
    <w:rsid w:val="00A33080"/>
    <w:rsid w:val="00A413D5"/>
    <w:rsid w:val="00A42677"/>
    <w:rsid w:val="00A452F8"/>
    <w:rsid w:val="00A73C01"/>
    <w:rsid w:val="00A82E45"/>
    <w:rsid w:val="00A905B2"/>
    <w:rsid w:val="00AA7513"/>
    <w:rsid w:val="00AB0830"/>
    <w:rsid w:val="00AB5512"/>
    <w:rsid w:val="00AB60FE"/>
    <w:rsid w:val="00AB6FE8"/>
    <w:rsid w:val="00AC4495"/>
    <w:rsid w:val="00AC7442"/>
    <w:rsid w:val="00AF32E2"/>
    <w:rsid w:val="00AF6E59"/>
    <w:rsid w:val="00B04574"/>
    <w:rsid w:val="00B171C8"/>
    <w:rsid w:val="00B47D3F"/>
    <w:rsid w:val="00B63F63"/>
    <w:rsid w:val="00B65E56"/>
    <w:rsid w:val="00B71C1F"/>
    <w:rsid w:val="00B75519"/>
    <w:rsid w:val="00B84448"/>
    <w:rsid w:val="00B87B66"/>
    <w:rsid w:val="00B90F1E"/>
    <w:rsid w:val="00BA160F"/>
    <w:rsid w:val="00BA474E"/>
    <w:rsid w:val="00BC5318"/>
    <w:rsid w:val="00BD1C00"/>
    <w:rsid w:val="00BE105B"/>
    <w:rsid w:val="00BE76EF"/>
    <w:rsid w:val="00BF0FDE"/>
    <w:rsid w:val="00BF4589"/>
    <w:rsid w:val="00C12629"/>
    <w:rsid w:val="00C21B79"/>
    <w:rsid w:val="00C25275"/>
    <w:rsid w:val="00C311B2"/>
    <w:rsid w:val="00C41B33"/>
    <w:rsid w:val="00C61D96"/>
    <w:rsid w:val="00C62217"/>
    <w:rsid w:val="00C66BBE"/>
    <w:rsid w:val="00C7185F"/>
    <w:rsid w:val="00C719BD"/>
    <w:rsid w:val="00C75370"/>
    <w:rsid w:val="00C84796"/>
    <w:rsid w:val="00C85F78"/>
    <w:rsid w:val="00CA0BC7"/>
    <w:rsid w:val="00CB5A62"/>
    <w:rsid w:val="00CC1A27"/>
    <w:rsid w:val="00CD3C29"/>
    <w:rsid w:val="00CE6BA5"/>
    <w:rsid w:val="00CF5069"/>
    <w:rsid w:val="00D155E2"/>
    <w:rsid w:val="00D1774D"/>
    <w:rsid w:val="00D2238D"/>
    <w:rsid w:val="00D24683"/>
    <w:rsid w:val="00D40BF9"/>
    <w:rsid w:val="00D504EF"/>
    <w:rsid w:val="00D6318A"/>
    <w:rsid w:val="00D64024"/>
    <w:rsid w:val="00D700C2"/>
    <w:rsid w:val="00D75F3D"/>
    <w:rsid w:val="00D911F7"/>
    <w:rsid w:val="00D97E38"/>
    <w:rsid w:val="00DD4137"/>
    <w:rsid w:val="00DE5A4B"/>
    <w:rsid w:val="00DF342A"/>
    <w:rsid w:val="00DF721E"/>
    <w:rsid w:val="00E064C5"/>
    <w:rsid w:val="00E069DF"/>
    <w:rsid w:val="00E10F18"/>
    <w:rsid w:val="00E177C6"/>
    <w:rsid w:val="00E2401D"/>
    <w:rsid w:val="00E35BD5"/>
    <w:rsid w:val="00E4354D"/>
    <w:rsid w:val="00E51BF9"/>
    <w:rsid w:val="00E64EF6"/>
    <w:rsid w:val="00E73F7E"/>
    <w:rsid w:val="00E91CDB"/>
    <w:rsid w:val="00E921D2"/>
    <w:rsid w:val="00E94A2F"/>
    <w:rsid w:val="00E94C52"/>
    <w:rsid w:val="00E951E5"/>
    <w:rsid w:val="00EB2292"/>
    <w:rsid w:val="00EB40A4"/>
    <w:rsid w:val="00EC124A"/>
    <w:rsid w:val="00EC1AA5"/>
    <w:rsid w:val="00EC23D2"/>
    <w:rsid w:val="00EE1434"/>
    <w:rsid w:val="00EF2723"/>
    <w:rsid w:val="00EF6D37"/>
    <w:rsid w:val="00F329CE"/>
    <w:rsid w:val="00F338CB"/>
    <w:rsid w:val="00F77A68"/>
    <w:rsid w:val="00F82FEA"/>
    <w:rsid w:val="00F8726C"/>
    <w:rsid w:val="00F97EC6"/>
    <w:rsid w:val="00FB6EAE"/>
    <w:rsid w:val="00FC713C"/>
    <w:rsid w:val="00FD38E0"/>
    <w:rsid w:val="00FD3A75"/>
    <w:rsid w:val="00FD61F5"/>
    <w:rsid w:val="00FD779A"/>
    <w:rsid w:val="00FE6F09"/>
    <w:rsid w:val="00FF53CE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A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A1246"/>
  </w:style>
  <w:style w:type="character" w:customStyle="1" w:styleId="c9">
    <w:name w:val="c9"/>
    <w:basedOn w:val="a0"/>
    <w:rsid w:val="004A1246"/>
  </w:style>
  <w:style w:type="paragraph" w:customStyle="1" w:styleId="c33">
    <w:name w:val="c33"/>
    <w:basedOn w:val="a"/>
    <w:rsid w:val="004A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A1246"/>
  </w:style>
  <w:style w:type="paragraph" w:styleId="a3">
    <w:name w:val="Balloon Text"/>
    <w:basedOn w:val="a"/>
    <w:link w:val="a4"/>
    <w:uiPriority w:val="99"/>
    <w:semiHidden/>
    <w:unhideWhenUsed/>
    <w:rsid w:val="00A0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A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A1246"/>
  </w:style>
  <w:style w:type="character" w:customStyle="1" w:styleId="c9">
    <w:name w:val="c9"/>
    <w:basedOn w:val="a0"/>
    <w:rsid w:val="004A1246"/>
  </w:style>
  <w:style w:type="paragraph" w:customStyle="1" w:styleId="c33">
    <w:name w:val="c33"/>
    <w:basedOn w:val="a"/>
    <w:rsid w:val="004A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A1246"/>
  </w:style>
  <w:style w:type="paragraph" w:styleId="a3">
    <w:name w:val="Balloon Text"/>
    <w:basedOn w:val="a"/>
    <w:link w:val="a4"/>
    <w:uiPriority w:val="99"/>
    <w:semiHidden/>
    <w:unhideWhenUsed/>
    <w:rsid w:val="00A0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2018-12-02T15:38:00Z</dcterms:created>
  <dcterms:modified xsi:type="dcterms:W3CDTF">2018-12-02T16:13:00Z</dcterms:modified>
</cp:coreProperties>
</file>