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8" w:rsidRPr="00A730B8" w:rsidRDefault="00A730B8" w:rsidP="00A73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09C0F5" wp14:editId="5C3C5FE7">
            <wp:extent cx="6195580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8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  <w:r w:rsidR="001D2A4F" w:rsidRPr="00FA7332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r w:rsidR="00FA7332">
        <w:rPr>
          <w:rFonts w:ascii="Times New Roman" w:hAnsi="Times New Roman"/>
          <w:sz w:val="24"/>
          <w:szCs w:val="24"/>
        </w:rPr>
        <w:t>ДМИТРОВСКОГО РАЙОНА ОРЛОВСКОЙ ОБЛАСТИ «ДОМАХОВСКАЯ СРЕДНЯЯ ОБЩЕОБРАЗОВАТЕЛЬНАЯ ШКОЛА»</w:t>
      </w:r>
      <w:r w:rsidR="001D2A4F" w:rsidRPr="00FA7332">
        <w:rPr>
          <w:rFonts w:ascii="Times New Roman" w:hAnsi="Times New Roman"/>
          <w:sz w:val="24"/>
          <w:szCs w:val="24"/>
        </w:rPr>
        <w:t>«</w:t>
      </w:r>
      <w:r w:rsidR="00FA7332">
        <w:t xml:space="preserve"> </w:t>
      </w:r>
    </w:p>
    <w:p w:rsidR="000D2DD8" w:rsidRPr="007010BF" w:rsidRDefault="00FA7332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ШМО                                  </w:t>
      </w:r>
      <w:r w:rsidR="00BA5229" w:rsidRPr="007010BF">
        <w:rPr>
          <w:rFonts w:ascii="Times New Roman" w:hAnsi="Times New Roman"/>
          <w:sz w:val="24"/>
          <w:szCs w:val="24"/>
        </w:rPr>
        <w:t>«Утверждаю»</w:t>
      </w:r>
    </w:p>
    <w:p w:rsidR="00BA5229" w:rsidRPr="007010BF" w:rsidRDefault="00BA5229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</w:t>
      </w:r>
      <w:r w:rsidR="00FA7332">
        <w:rPr>
          <w:rFonts w:ascii="Times New Roman" w:hAnsi="Times New Roman"/>
          <w:sz w:val="24"/>
          <w:szCs w:val="24"/>
        </w:rPr>
        <w:t>Протокол № 1от     08.2018</w:t>
      </w:r>
      <w:r w:rsidRPr="007010BF">
        <w:rPr>
          <w:rFonts w:ascii="Times New Roman" w:hAnsi="Times New Roman"/>
          <w:sz w:val="24"/>
          <w:szCs w:val="24"/>
        </w:rPr>
        <w:t xml:space="preserve">              </w:t>
      </w:r>
      <w:r w:rsidR="00FA7332">
        <w:rPr>
          <w:rFonts w:ascii="Times New Roman" w:hAnsi="Times New Roman"/>
          <w:sz w:val="24"/>
          <w:szCs w:val="24"/>
        </w:rPr>
        <w:t xml:space="preserve">                             Директор школы </w:t>
      </w:r>
      <w:proofErr w:type="spellStart"/>
      <w:r w:rsidR="00FA7332">
        <w:rPr>
          <w:rFonts w:ascii="Times New Roman" w:hAnsi="Times New Roman"/>
          <w:sz w:val="24"/>
          <w:szCs w:val="24"/>
        </w:rPr>
        <w:t>Авилкина</w:t>
      </w:r>
      <w:proofErr w:type="spellEnd"/>
      <w:r w:rsidR="00FA7332">
        <w:rPr>
          <w:rFonts w:ascii="Times New Roman" w:hAnsi="Times New Roman"/>
          <w:sz w:val="24"/>
          <w:szCs w:val="24"/>
        </w:rPr>
        <w:t xml:space="preserve"> Н.А.</w:t>
      </w:r>
    </w:p>
    <w:p w:rsidR="00FA7332" w:rsidRPr="000D2DD8" w:rsidRDefault="000D2DD8" w:rsidP="00FA7332">
      <w:pPr>
        <w:spacing w:after="0" w:line="240" w:lineRule="auto"/>
        <w:ind w:left="-567"/>
        <w:rPr>
          <w:rFonts w:ascii="Times New Roman" w:hAnsi="Times New Roman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FA7332">
        <w:rPr>
          <w:rFonts w:ascii="Times New Roman" w:hAnsi="Times New Roman"/>
          <w:sz w:val="24"/>
          <w:szCs w:val="24"/>
        </w:rPr>
        <w:t>Руков</w:t>
      </w:r>
      <w:proofErr w:type="spellEnd"/>
      <w:r w:rsidR="00FA7332">
        <w:rPr>
          <w:rFonts w:ascii="Times New Roman" w:hAnsi="Times New Roman"/>
          <w:sz w:val="24"/>
          <w:szCs w:val="24"/>
        </w:rPr>
        <w:t xml:space="preserve"> ШМО </w:t>
      </w:r>
      <w:proofErr w:type="spellStart"/>
      <w:r w:rsidR="00FA7332">
        <w:rPr>
          <w:rFonts w:ascii="Times New Roman" w:hAnsi="Times New Roman"/>
          <w:sz w:val="24"/>
          <w:szCs w:val="24"/>
        </w:rPr>
        <w:t>Музалева</w:t>
      </w:r>
      <w:proofErr w:type="spellEnd"/>
      <w:r w:rsidR="00FA7332">
        <w:rPr>
          <w:rFonts w:ascii="Times New Roman" w:hAnsi="Times New Roman"/>
          <w:sz w:val="24"/>
          <w:szCs w:val="24"/>
        </w:rPr>
        <w:t xml:space="preserve"> Н.А.</w:t>
      </w:r>
      <w:r w:rsidRPr="007010BF">
        <w:rPr>
          <w:rFonts w:ascii="Times New Roman" w:hAnsi="Times New Roman"/>
          <w:sz w:val="24"/>
          <w:szCs w:val="24"/>
        </w:rPr>
        <w:t xml:space="preserve">  </w:t>
      </w:r>
      <w:r w:rsidR="00FA7332">
        <w:rPr>
          <w:rFonts w:ascii="Times New Roman" w:hAnsi="Times New Roman"/>
          <w:sz w:val="24"/>
          <w:szCs w:val="24"/>
        </w:rPr>
        <w:t xml:space="preserve">                                    Приказ №    </w:t>
      </w:r>
      <w:r w:rsidR="00FA7332" w:rsidRPr="007010BF">
        <w:rPr>
          <w:rFonts w:ascii="Times New Roman" w:hAnsi="Times New Roman"/>
          <w:sz w:val="24"/>
          <w:szCs w:val="24"/>
        </w:rPr>
        <w:t>29</w:t>
      </w:r>
      <w:r w:rsidR="00FA7332">
        <w:rPr>
          <w:rFonts w:ascii="Times New Roman" w:hAnsi="Times New Roman"/>
          <w:sz w:val="24"/>
          <w:szCs w:val="24"/>
        </w:rPr>
        <w:t>.08.2018</w:t>
      </w:r>
      <w:r w:rsidR="00FA7332" w:rsidRPr="007010BF">
        <w:rPr>
          <w:rFonts w:ascii="Times New Roman" w:hAnsi="Times New Roman"/>
          <w:sz w:val="24"/>
          <w:szCs w:val="24"/>
        </w:rPr>
        <w:t>г</w:t>
      </w:r>
      <w:r w:rsidR="00FA7332">
        <w:rPr>
          <w:rFonts w:ascii="Times New Roman" w:hAnsi="Times New Roman"/>
        </w:rPr>
        <w:t>.</w:t>
      </w:r>
    </w:p>
    <w:p w:rsidR="00FA7332" w:rsidRPr="007010BF" w:rsidRDefault="00FA7332" w:rsidP="00FA73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D2DD8" w:rsidRPr="007010BF" w:rsidRDefault="000D2DD8" w:rsidP="00FA73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D2DD8" w:rsidRPr="000D2DD8" w:rsidRDefault="000D2DD8" w:rsidP="000D2DD8">
      <w:pPr>
        <w:spacing w:after="0" w:line="240" w:lineRule="auto"/>
        <w:ind w:left="-567"/>
        <w:rPr>
          <w:rFonts w:ascii="Times New Roman" w:hAnsi="Times New Roman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   </w:t>
      </w:r>
      <w:r w:rsidR="008F4F32" w:rsidRPr="007010BF">
        <w:rPr>
          <w:rFonts w:ascii="Times New Roman" w:hAnsi="Times New Roman"/>
          <w:sz w:val="24"/>
          <w:szCs w:val="24"/>
        </w:rPr>
        <w:t xml:space="preserve">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D2DD8" w:rsidRDefault="000D2DD8" w:rsidP="000D2DD8">
      <w:pPr>
        <w:ind w:left="-567"/>
        <w:rPr>
          <w:sz w:val="28"/>
          <w:szCs w:val="28"/>
        </w:rPr>
      </w:pPr>
    </w:p>
    <w:p w:rsidR="000D2DD8" w:rsidRDefault="000D2DD8" w:rsidP="000D2D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</w:p>
    <w:p w:rsidR="001D2A4F" w:rsidRPr="0038706B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8706B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proofErr w:type="gramStart"/>
      <w:r w:rsidRPr="0038706B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0D2DD8" w:rsidRPr="001D2A4F" w:rsidRDefault="001D2A4F" w:rsidP="000D2DD8">
      <w:pPr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«Основам</w:t>
      </w:r>
      <w:r w:rsidR="000D2DD8" w:rsidRPr="001D2A4F">
        <w:rPr>
          <w:rFonts w:ascii="Times New Roman" w:hAnsi="Times New Roman"/>
          <w:b/>
          <w:bCs/>
          <w:sz w:val="28"/>
          <w:szCs w:val="28"/>
        </w:rPr>
        <w:t xml:space="preserve"> безопасности жизнедеятельности»</w:t>
      </w:r>
    </w:p>
    <w:p w:rsidR="000D2DD8" w:rsidRDefault="000D2DD8" w:rsidP="000D2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10-11 класс</w:t>
      </w:r>
      <w:r w:rsidR="00FA7332">
        <w:rPr>
          <w:rFonts w:ascii="Times New Roman" w:hAnsi="Times New Roman"/>
          <w:b/>
          <w:bCs/>
          <w:sz w:val="28"/>
          <w:szCs w:val="28"/>
        </w:rPr>
        <w:t xml:space="preserve"> (ФК ГОС) на 2018-2019 учебный год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Количество часов по учебному плану:</w:t>
      </w:r>
    </w:p>
    <w:p w:rsidR="00FA7332" w:rsidRDefault="00FA7332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класс- 68</w:t>
      </w:r>
    </w:p>
    <w:p w:rsidR="001D2A4F" w:rsidRPr="001D2A4F" w:rsidRDefault="00FA7332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класс- 34 </w:t>
      </w:r>
    </w:p>
    <w:p w:rsidR="001D2A4F" w:rsidRDefault="001D2A4F" w:rsidP="000D2D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Программа составлена на основе: </w:t>
      </w:r>
      <w:r w:rsidR="00FA7332">
        <w:rPr>
          <w:rFonts w:ascii="Times New Roman" w:hAnsi="Times New Roman"/>
          <w:sz w:val="24"/>
          <w:szCs w:val="24"/>
        </w:rPr>
        <w:t>примерной образовательной программы по предмету «</w:t>
      </w:r>
      <w:r w:rsidRPr="000D2DD8">
        <w:rPr>
          <w:rFonts w:ascii="Times New Roman" w:hAnsi="Times New Roman"/>
          <w:sz w:val="24"/>
          <w:szCs w:val="24"/>
        </w:rPr>
        <w:t>Основы безопасности жизнедеятельности для 10-11 классов</w:t>
      </w:r>
      <w:r w:rsidR="00FA7332">
        <w:rPr>
          <w:rFonts w:ascii="Times New Roman" w:hAnsi="Times New Roman"/>
          <w:sz w:val="24"/>
          <w:szCs w:val="24"/>
        </w:rPr>
        <w:t>»</w:t>
      </w:r>
      <w:r w:rsidRPr="000D2DD8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 w:rsidRPr="000D2DD8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0D2DD8">
        <w:rPr>
          <w:rFonts w:ascii="Times New Roman" w:hAnsi="Times New Roman"/>
          <w:sz w:val="24"/>
          <w:szCs w:val="24"/>
        </w:rPr>
        <w:t>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 10 класс» под редакцией А.Т.Смирнова, Б.О. Хренникова</w:t>
      </w:r>
    </w:p>
    <w:p w:rsid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0D2DD8">
        <w:rPr>
          <w:rFonts w:ascii="Times New Roman" w:hAnsi="Times New Roman"/>
          <w:sz w:val="24"/>
          <w:szCs w:val="24"/>
        </w:rPr>
        <w:t xml:space="preserve"> класс» под редакцией </w:t>
      </w:r>
      <w:proofErr w:type="spellStart"/>
      <w:r w:rsidRPr="000D2DD8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0D2DD8">
        <w:rPr>
          <w:rFonts w:ascii="Times New Roman" w:hAnsi="Times New Roman"/>
          <w:sz w:val="24"/>
          <w:szCs w:val="24"/>
        </w:rPr>
        <w:t>, Б.О. Хренникова</w:t>
      </w:r>
    </w:p>
    <w:p w:rsidR="00FA7332" w:rsidRDefault="00FA7332" w:rsidP="000D2DD8">
      <w:pPr>
        <w:jc w:val="both"/>
        <w:rPr>
          <w:rFonts w:ascii="Times New Roman" w:hAnsi="Times New Roman"/>
          <w:sz w:val="24"/>
          <w:szCs w:val="24"/>
        </w:rPr>
      </w:pPr>
    </w:p>
    <w:p w:rsidR="00FA7332" w:rsidRPr="000D2DD8" w:rsidRDefault="00FA7332" w:rsidP="000D2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Арсени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0D2DD8" w:rsidRDefault="000D2DD8" w:rsidP="000D2DD8">
      <w:pPr>
        <w:jc w:val="both"/>
        <w:rPr>
          <w:sz w:val="28"/>
          <w:szCs w:val="28"/>
        </w:rPr>
      </w:pPr>
    </w:p>
    <w:p w:rsidR="000D2DD8" w:rsidRPr="000D2DD8" w:rsidRDefault="000D2DD8" w:rsidP="00FA7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11B">
        <w:rPr>
          <w:rFonts w:ascii="Times New Roman" w:hAnsi="Times New Roman"/>
          <w:sz w:val="24"/>
          <w:szCs w:val="24"/>
        </w:rPr>
        <w:t xml:space="preserve">                         </w:t>
      </w:r>
      <w:r w:rsidR="00F77C54">
        <w:rPr>
          <w:rFonts w:ascii="Times New Roman" w:hAnsi="Times New Roman"/>
          <w:sz w:val="24"/>
          <w:szCs w:val="24"/>
        </w:rPr>
        <w:t xml:space="preserve">    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DD8" w:rsidRDefault="000D2DD8" w:rsidP="000D2DD8"/>
    <w:p w:rsidR="003438BD" w:rsidRDefault="000D2DD8" w:rsidP="000D2DD8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F77C54">
        <w:rPr>
          <w:b/>
          <w:sz w:val="28"/>
          <w:szCs w:val="28"/>
        </w:rPr>
        <w:t xml:space="preserve"> </w:t>
      </w:r>
      <w:r w:rsidR="00FA7332">
        <w:rPr>
          <w:rFonts w:ascii="Times New Roman" w:hAnsi="Times New Roman"/>
          <w:b/>
          <w:sz w:val="24"/>
          <w:szCs w:val="24"/>
        </w:rPr>
        <w:t xml:space="preserve"> </w:t>
      </w:r>
      <w:r w:rsidR="003438BD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438BD" w:rsidRDefault="003438BD" w:rsidP="000D2DD8">
      <w:pPr>
        <w:rPr>
          <w:rFonts w:ascii="Times New Roman" w:hAnsi="Times New Roman"/>
          <w:b/>
          <w:sz w:val="24"/>
          <w:szCs w:val="24"/>
        </w:rPr>
      </w:pPr>
    </w:p>
    <w:tbl>
      <w:tblPr>
        <w:tblW w:w="1186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  <w:gridCol w:w="1236"/>
      </w:tblGrid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730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A730B8">
        <w:trPr>
          <w:trHeight w:val="70"/>
        </w:trPr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A730B8" w:rsidP="00A73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учебного предмета «ОБЖ»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Pr="00A0648D" w:rsidRDefault="003F2ED4" w:rsidP="00A730B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A730B8">
              <w:rPr>
                <w:rFonts w:ascii="Times New Roman" w:hAnsi="Times New Roman"/>
                <w:b/>
              </w:rPr>
              <w:t xml:space="preserve">                             </w:t>
            </w:r>
            <w:r w:rsidR="0076211B" w:rsidRPr="00A0648D">
              <w:rPr>
                <w:rFonts w:ascii="Times New Roman" w:hAnsi="Times New Roman"/>
                <w:b/>
              </w:rPr>
              <w:t>Предметными результатами</w:t>
            </w:r>
            <w:r w:rsidR="0076211B" w:rsidRPr="00A0648D">
              <w:rPr>
                <w:rFonts w:ascii="Times New Roman" w:hAnsi="Times New Roman"/>
              </w:rPr>
              <w:t xml:space="preserve"> обучения О</w:t>
            </w:r>
            <w:proofErr w:type="gramStart"/>
            <w:r w:rsidR="0076211B" w:rsidRPr="00A0648D">
              <w:rPr>
                <w:rFonts w:ascii="Times New Roman" w:hAnsi="Times New Roman"/>
              </w:rPr>
              <w:t>БЖ в шк</w:t>
            </w:r>
            <w:proofErr w:type="gramEnd"/>
            <w:r w:rsidR="0076211B" w:rsidRPr="00A0648D">
              <w:rPr>
                <w:rFonts w:ascii="Times New Roman" w:hAnsi="Times New Roman"/>
              </w:rPr>
              <w:t>оле являются:</w:t>
            </w:r>
            <w:r w:rsidR="0076211B" w:rsidRPr="00A0648D">
              <w:rPr>
                <w:rFonts w:ascii="Times New Roman" w:hAnsi="Times New Roman"/>
              </w:rPr>
              <w:br/>
            </w:r>
            <w:r w:rsidR="0076211B" w:rsidRPr="00A0648D">
              <w:rPr>
                <w:rFonts w:ascii="Times New Roman" w:hAnsi="Times New Roman"/>
                <w:b/>
              </w:rPr>
              <w:t>1. В познавательной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648D">
              <w:rPr>
                <w:rFonts w:ascii="Times New Roman" w:hAnsi="Times New Roman" w:cs="Times New Roman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2.</w:t>
            </w:r>
            <w:proofErr w:type="gramEnd"/>
            <w:r w:rsidRPr="00A0648D">
              <w:rPr>
                <w:rFonts w:ascii="Times New Roman" w:hAnsi="Times New Roman" w:cs="Times New Roman"/>
                <w:b/>
              </w:rPr>
              <w:t xml:space="preserve"> В ценностно-ориентационной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3. В коммуникативной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4. В эстетической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умение оценивать с эстетической (художественной) точки зрения красоту окружающего мира; умение сохранять его.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5. В трудовой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умения </w:t>
            </w:r>
            <w:r w:rsidRPr="00A0648D">
              <w:rPr>
                <w:rFonts w:ascii="Times New Roman" w:hAnsi="Times New Roman" w:cs="Times New Roman"/>
              </w:rPr>
              <w:t>оказывать первую медицинскую помощь.</w:t>
            </w:r>
            <w:r w:rsidRPr="00A0648D">
              <w:rPr>
                <w:rFonts w:ascii="Times New Roman" w:hAnsi="Times New Roman" w:cs="Times New Roman"/>
                <w:b/>
              </w:rPr>
              <w:br/>
              <w:t>6. В сфере физической культуры: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установки на здоровый образ жизни;</w:t>
            </w:r>
          </w:p>
          <w:p w:rsidR="0076211B" w:rsidRPr="005E19E3" w:rsidRDefault="0076211B" w:rsidP="003F2ED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5E19E3">
              <w:rPr>
                <w:b/>
                <w:bCs/>
              </w:rPr>
              <w:t xml:space="preserve">                                                       </w:t>
            </w:r>
          </w:p>
          <w:p w:rsidR="0076211B" w:rsidRDefault="0076211B" w:rsidP="003F2ED4">
            <w:pPr>
              <w:spacing w:after="0" w:line="240" w:lineRule="auto"/>
              <w:jc w:val="both"/>
              <w:rPr>
                <w:b/>
                <w:bCs/>
              </w:rPr>
            </w:pPr>
            <w:r w:rsidRPr="005E19E3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Pr="00A0648D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                          </w:t>
            </w:r>
          </w:p>
          <w:p w:rsidR="0076211B" w:rsidRDefault="0076211B" w:rsidP="003F2ED4">
            <w:pPr>
              <w:pStyle w:val="Default"/>
              <w:ind w:left="-709" w:right="-1379"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 w:rsidRPr="00A0648D">
              <w:rPr>
                <w:b/>
                <w:bCs/>
                <w:sz w:val="22"/>
                <w:szCs w:val="22"/>
              </w:rPr>
              <w:t>Формы занятий</w:t>
            </w:r>
          </w:p>
          <w:p w:rsidR="0076211B" w:rsidRPr="0076477E" w:rsidRDefault="0076211B" w:rsidP="003F2E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6477E">
              <w:rPr>
                <w:rFonts w:ascii="Times New Roman" w:hAnsi="Times New Roman"/>
              </w:rPr>
              <w:t xml:space="preserve">В основу педагогического процесса заложены следующие </w:t>
            </w:r>
            <w:r w:rsidRPr="0076477E">
              <w:rPr>
                <w:rFonts w:ascii="Times New Roman" w:hAnsi="Times New Roman"/>
                <w:b/>
              </w:rPr>
              <w:t xml:space="preserve">формы организации учебной деятельности: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Комбинированный урок;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Урок-лекция;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Урок-практикум;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 закрепления знаний, умений и навыков (ЗУН);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6477E">
              <w:rPr>
                <w:rFonts w:ascii="Times New Roman" w:hAnsi="Times New Roman" w:cs="Times New Roman"/>
              </w:rPr>
              <w:t xml:space="preserve">учебные и учебно-тренировочные занятия с элементами моделирования </w:t>
            </w:r>
            <w:proofErr w:type="gramStart"/>
            <w:r w:rsidRPr="0076477E">
              <w:rPr>
                <w:rFonts w:ascii="Times New Roman" w:hAnsi="Times New Roman" w:cs="Times New Roman"/>
              </w:rPr>
              <w:t>опасных</w:t>
            </w:r>
            <w:proofErr w:type="gramEnd"/>
            <w:r w:rsidRPr="0076477E">
              <w:rPr>
                <w:rFonts w:ascii="Times New Roman" w:hAnsi="Times New Roman" w:cs="Times New Roman"/>
              </w:rPr>
              <w:t xml:space="preserve"> и экстремальных</w:t>
            </w:r>
          </w:p>
          <w:p w:rsidR="0076211B" w:rsidRPr="0076477E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         ситуаций;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20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семинары и круглые столы;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индивидуальные консультации; </w:t>
            </w:r>
          </w:p>
          <w:p w:rsidR="0076211B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76477E">
              <w:rPr>
                <w:rFonts w:ascii="Times New Roman" w:hAnsi="Times New Roman"/>
              </w:rPr>
              <w:t xml:space="preserve"> 10 классов</w:t>
            </w:r>
            <w:r>
              <w:rPr>
                <w:rFonts w:ascii="Times New Roman" w:hAnsi="Times New Roman"/>
              </w:rPr>
              <w:t>;</w:t>
            </w:r>
          </w:p>
          <w:p w:rsidR="0076211B" w:rsidRDefault="0076211B" w:rsidP="0076477E">
            <w:pPr>
              <w:pStyle w:val="Default"/>
              <w:numPr>
                <w:ilvl w:val="0"/>
                <w:numId w:val="21"/>
              </w:numPr>
              <w:ind w:right="-1379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 xml:space="preserve">внеклассная и внешкольная работа (участие в мероприятиях и соревнованиях в рамках </w:t>
            </w:r>
            <w:proofErr w:type="gramEnd"/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0648D">
              <w:rPr>
                <w:sz w:val="22"/>
                <w:szCs w:val="22"/>
              </w:rPr>
              <w:t xml:space="preserve">  детско-юношеского движения «Школа безопасности», проведение Дня защиты детей, различные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 xml:space="preserve">эстафеты и викторины по ОБЖ, встречи с ветеранами войны и труда, работниками военкоматов и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>правоохранительных органов, органов ГОЧС, ГИБДД, медицины; тематические выставки и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выставки творческих работ учащихся. </w:t>
            </w:r>
          </w:p>
          <w:p w:rsidR="008111EF" w:rsidRDefault="0076211B" w:rsidP="007647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7E">
              <w:rPr>
                <w:rFonts w:ascii="Times New Roman" w:hAnsi="Times New Roman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      </w:r>
          </w:p>
          <w:p w:rsidR="0076211B" w:rsidRPr="0076477E" w:rsidRDefault="0076211B" w:rsidP="007647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7E">
              <w:rPr>
                <w:rFonts w:ascii="Times New Roman" w:hAnsi="Times New Roman"/>
              </w:rPr>
              <w:t xml:space="preserve">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1.</w:t>
            </w:r>
            <w:r w:rsidRPr="0076477E">
              <w:rPr>
                <w:rFonts w:ascii="Times New Roman" w:hAnsi="Times New Roman"/>
              </w:rPr>
              <w:t xml:space="preserve">Тематические зачеты;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</w:t>
            </w:r>
            <w:r w:rsidRPr="0076477E">
              <w:rPr>
                <w:rFonts w:ascii="Times New Roman" w:hAnsi="Times New Roman"/>
              </w:rPr>
              <w:t xml:space="preserve">Тематическое бумажное или компьютерное тестирования;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3.</w:t>
            </w:r>
            <w:r w:rsidRPr="0076477E">
              <w:rPr>
                <w:rFonts w:ascii="Times New Roman" w:hAnsi="Times New Roman"/>
              </w:rPr>
              <w:t xml:space="preserve">Устные ответы, с использованием иллюстративного материала;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4.</w:t>
            </w:r>
            <w:r w:rsidRPr="0076477E">
              <w:rPr>
                <w:rFonts w:ascii="Times New Roman" w:hAnsi="Times New Roman"/>
              </w:rPr>
              <w:t xml:space="preserve">Письменные ответы по индивидуальным карточкам-заданиям;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5. </w:t>
            </w:r>
            <w:r w:rsidRPr="0076477E">
              <w:rPr>
                <w:rFonts w:ascii="Times New Roman" w:hAnsi="Times New Roman"/>
              </w:rPr>
              <w:t xml:space="preserve">Итоговые контрольные работы;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6.</w:t>
            </w:r>
            <w:r w:rsidRPr="0076477E">
              <w:rPr>
                <w:rFonts w:ascii="Times New Roman" w:hAnsi="Times New Roman"/>
              </w:rPr>
              <w:t xml:space="preserve">Индивидуальные работы учащихся (доклады, рефераты, мультимедийные проекты). </w:t>
            </w:r>
          </w:p>
          <w:p w:rsidR="003F2ED4" w:rsidRDefault="0076211B" w:rsidP="00A0648D">
            <w:pPr>
              <w:pStyle w:val="c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         </w:t>
            </w:r>
            <w:r w:rsidRPr="00A0648D">
              <w:rPr>
                <w:b/>
                <w:sz w:val="22"/>
                <w:szCs w:val="22"/>
              </w:rPr>
              <w:t xml:space="preserve">             </w:t>
            </w:r>
          </w:p>
          <w:p w:rsidR="0076211B" w:rsidRPr="00A0648D" w:rsidRDefault="003F2ED4" w:rsidP="00A0648D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76211B" w:rsidRPr="00A0648D">
              <w:rPr>
                <w:b/>
                <w:sz w:val="22"/>
                <w:szCs w:val="22"/>
              </w:rPr>
              <w:t>Механизмы формирования ключевых компетенций обучающихся</w:t>
            </w:r>
            <w:r w:rsidR="0076211B" w:rsidRPr="00A0648D">
              <w:rPr>
                <w:sz w:val="22"/>
                <w:szCs w:val="22"/>
              </w:rPr>
              <w:t>: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Учебно-познавательные </w:t>
            </w:r>
            <w:proofErr w:type="gramStart"/>
            <w:r w:rsidRPr="00A0648D">
              <w:rPr>
                <w:sz w:val="22"/>
                <w:szCs w:val="22"/>
              </w:rPr>
              <w:t>–п</w:t>
            </w:r>
            <w:proofErr w:type="gramEnd"/>
            <w:r w:rsidRPr="00A0648D">
              <w:rPr>
                <w:sz w:val="22"/>
                <w:szCs w:val="22"/>
              </w:rPr>
              <w:t>ланировать деятельность, анализировать, подводить итоги;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Информационны</w:t>
            </w:r>
            <w:proofErr w:type="gramStart"/>
            <w:r w:rsidRPr="00A0648D">
              <w:rPr>
                <w:sz w:val="22"/>
                <w:szCs w:val="22"/>
              </w:rPr>
              <w:t>е-</w:t>
            </w:r>
            <w:proofErr w:type="gramEnd"/>
            <w:r w:rsidRPr="00A0648D">
              <w:rPr>
                <w:sz w:val="22"/>
                <w:szCs w:val="22"/>
              </w:rPr>
              <w:t xml:space="preserve"> владеть способами работы  с информацией, уметь применять информационные и </w:t>
            </w:r>
            <w:proofErr w:type="spellStart"/>
            <w:r w:rsidRPr="00A0648D">
              <w:rPr>
                <w:sz w:val="22"/>
                <w:szCs w:val="22"/>
              </w:rPr>
              <w:t>телекоммуникативные</w:t>
            </w:r>
            <w:proofErr w:type="spellEnd"/>
            <w:r w:rsidRPr="00A0648D">
              <w:rPr>
                <w:sz w:val="22"/>
                <w:szCs w:val="22"/>
              </w:rPr>
              <w:t xml:space="preserve"> технологии для решения учебных задач;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Ценностно </w:t>
            </w:r>
            <w:proofErr w:type="gramStart"/>
            <w:r w:rsidRPr="00A0648D">
              <w:rPr>
                <w:sz w:val="22"/>
                <w:szCs w:val="22"/>
              </w:rPr>
              <w:t>–с</w:t>
            </w:r>
            <w:proofErr w:type="gramEnd"/>
            <w:r w:rsidRPr="00A0648D">
              <w:rPr>
                <w:sz w:val="22"/>
                <w:szCs w:val="22"/>
              </w:rPr>
              <w:t>мысловые- умение формулировать собственные учебные цели, умение принимать решение, брать ответственность на себя;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Pr="00A064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Содержание учебного предмета</w:t>
            </w:r>
          </w:p>
          <w:p w:rsidR="0076211B" w:rsidRPr="00A0648D" w:rsidRDefault="0076211B" w:rsidP="005E19E3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</w:t>
            </w:r>
            <w:r>
              <w:rPr>
                <w:rFonts w:ascii="Times New Roman" w:hAnsi="Times New Roman"/>
              </w:rPr>
              <w:t xml:space="preserve"> </w:t>
            </w:r>
            <w:r w:rsidRPr="00A0648D">
              <w:rPr>
                <w:rFonts w:ascii="Times New Roman" w:hAnsi="Times New Roman"/>
              </w:rPr>
              <w:t>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 (М-</w:t>
            </w:r>
            <w:proofErr w:type="gramStart"/>
            <w:r w:rsidRPr="00A0648D">
              <w:rPr>
                <w:rFonts w:ascii="Times New Roman" w:hAnsi="Times New Roman"/>
                <w:b/>
              </w:rPr>
              <w:t>I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). Основы безопасности личности, общества и государства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      </w:r>
            <w:proofErr w:type="gramEnd"/>
            <w:r w:rsidRPr="00A0648D">
              <w:rPr>
                <w:rFonts w:ascii="Times New Roman" w:hAnsi="Times New Roman"/>
              </w:rPr>
              <w:t xml:space="preserve"> Модуль включает в себя три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 (Р-</w:t>
            </w:r>
            <w:proofErr w:type="gramStart"/>
            <w:r w:rsidRPr="00A0648D">
              <w:rPr>
                <w:rFonts w:ascii="Times New Roman" w:hAnsi="Times New Roman"/>
              </w:rPr>
              <w:t>I</w:t>
            </w:r>
            <w:proofErr w:type="gramEnd"/>
            <w:r w:rsidRPr="00A0648D">
              <w:rPr>
                <w:rFonts w:ascii="Times New Roman" w:hAnsi="Times New Roman"/>
              </w:rPr>
              <w:t>). Основы комплексной безопасн</w:t>
            </w:r>
            <w:r>
              <w:rPr>
                <w:rFonts w:ascii="Times New Roman" w:hAnsi="Times New Roman"/>
              </w:rPr>
              <w:t>ости</w:t>
            </w:r>
            <w:r w:rsidRPr="00A0648D">
              <w:rPr>
                <w:rFonts w:ascii="Times New Roman" w:hAnsi="Times New Roman"/>
              </w:rPr>
              <w:t xml:space="preserve">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-II). Защита населения Российской Федерации от чрезвычайных ситуа</w:t>
            </w:r>
            <w:r>
              <w:rPr>
                <w:rFonts w:ascii="Times New Roman" w:hAnsi="Times New Roman"/>
              </w:rPr>
              <w:t xml:space="preserve">ций </w:t>
            </w:r>
            <w:r w:rsidRPr="00A0648D">
              <w:rPr>
                <w:rFonts w:ascii="Times New Roman" w:hAnsi="Times New Roman"/>
              </w:rPr>
              <w:t xml:space="preserve">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-III). Основы противодействия терроризму и экстремизму в Российской Федерации.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-II). Основы медицинских знаний и здорового образа жизни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IV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 xml:space="preserve">- IV). Основы здорового образа жизни.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V (Р-</w:t>
            </w:r>
            <w:proofErr w:type="gramStart"/>
            <w:r w:rsidRPr="00A0648D">
              <w:rPr>
                <w:rFonts w:ascii="Times New Roman" w:hAnsi="Times New Roman"/>
              </w:rPr>
              <w:t>V</w:t>
            </w:r>
            <w:proofErr w:type="gramEnd"/>
            <w:r w:rsidRPr="00A0648D">
              <w:rPr>
                <w:rFonts w:ascii="Times New Roman" w:hAnsi="Times New Roman"/>
              </w:rPr>
              <w:t xml:space="preserve">). Основы медицинских знаний и оказание первой медицинской помощи.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</w:t>
            </w:r>
            <w:r>
              <w:rPr>
                <w:rFonts w:ascii="Times New Roman" w:hAnsi="Times New Roman"/>
                <w:b/>
              </w:rPr>
              <w:t>I</w:t>
            </w:r>
            <w:r w:rsidRPr="00A0648D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>-II</w:t>
            </w:r>
            <w:r>
              <w:rPr>
                <w:rFonts w:ascii="Times New Roman" w:hAnsi="Times New Roman"/>
                <w:b/>
              </w:rPr>
              <w:t>I) Обеспечение военной безопасности государства.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 Основы обороны государства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</w:t>
            </w:r>
            <w:r>
              <w:rPr>
                <w:rFonts w:ascii="Times New Roman" w:hAnsi="Times New Roman"/>
              </w:rPr>
              <w:t>I Основы военной службы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Модульный принцип построения содержания курса ОБЖ позволяет: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последовательно и логически взаимосвязано структурировать тематику курса ОБЖ;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 xml:space="preserve">эффективнее использовать </w:t>
            </w:r>
            <w:proofErr w:type="spellStart"/>
            <w:r w:rsidRPr="00A0648D">
              <w:rPr>
                <w:rFonts w:ascii="Times New Roman" w:hAnsi="Times New Roman"/>
              </w:rPr>
              <w:t>межпредметные</w:t>
            </w:r>
            <w:proofErr w:type="spellEnd"/>
            <w:r w:rsidRPr="00A0648D">
              <w:rPr>
                <w:rFonts w:ascii="Times New Roman" w:hAnsi="Times New Roman"/>
              </w:rPr>
      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  <w:proofErr w:type="gramEnd"/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обеспечить непрерывность образования и более тесную преемственность процессов обучения и </w:t>
            </w:r>
            <w:r w:rsidRPr="00A0648D">
              <w:rPr>
                <w:rFonts w:ascii="Times New Roman" w:hAnsi="Times New Roman"/>
              </w:rPr>
              <w:lastRenderedPageBreak/>
              <w:t xml:space="preserve">формирования современного уровня культуры безопасности у учащихся на второй и третьей ступенях образования;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национальной безопасности Российской Федерации до 2012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12 мая 2009 г. № 537);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государственной антинаркотической политики Российской Федерации до 2020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Содержание учебной программы для учащихся 10 класса</w:t>
            </w:r>
          </w:p>
          <w:p w:rsidR="0076211B" w:rsidRPr="00B2591A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2591A">
              <w:rPr>
                <w:rFonts w:ascii="Times New Roman" w:hAnsi="Times New Roman"/>
              </w:rPr>
              <w:t xml:space="preserve">Программа выстроена по трем логически взаимосвязанным модулям: </w:t>
            </w:r>
          </w:p>
          <w:p w:rsidR="0076211B" w:rsidRPr="006C0C5E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6C0C5E">
              <w:rPr>
                <w:rFonts w:ascii="Times New Roman" w:hAnsi="Times New Roman"/>
                <w:b/>
              </w:rPr>
              <w:t>Модуль I (М-</w:t>
            </w:r>
            <w:proofErr w:type="gramStart"/>
            <w:r w:rsidRPr="006C0C5E">
              <w:rPr>
                <w:rFonts w:ascii="Times New Roman" w:hAnsi="Times New Roman"/>
                <w:b/>
              </w:rPr>
              <w:t>I</w:t>
            </w:r>
            <w:proofErr w:type="gramEnd"/>
            <w:r w:rsidRPr="006C0C5E">
              <w:rPr>
                <w:rFonts w:ascii="Times New Roman" w:hAnsi="Times New Roman"/>
                <w:b/>
              </w:rPr>
              <w:t>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0C5E" w:rsidRDefault="006C0C5E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</w:t>
      </w:r>
      <w:r w:rsidR="00A26129">
        <w:rPr>
          <w:rFonts w:ascii="Times New Roman" w:hAnsi="Times New Roman"/>
        </w:rPr>
        <w:t xml:space="preserve"> </w:t>
      </w:r>
      <w:r w:rsidR="00533687" w:rsidRPr="006C0C5E">
        <w:rPr>
          <w:rFonts w:ascii="Times New Roman" w:hAnsi="Times New Roman"/>
          <w:b/>
        </w:rPr>
        <w:t>Раздел I. Основы комплексной безопасности.</w:t>
      </w:r>
    </w:p>
    <w:p w:rsid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b/>
        </w:rPr>
        <w:t xml:space="preserve">          </w:t>
      </w:r>
      <w:r w:rsidRPr="006C0C5E">
        <w:rPr>
          <w:rStyle w:val="a8"/>
          <w:rFonts w:ascii="Times New Roman" w:hAnsi="Times New Roman"/>
        </w:rPr>
        <w:t>Глава 1 Обеспечение личной безопасности в повседневной жизни</w:t>
      </w:r>
      <w:r w:rsidRPr="006C0C5E">
        <w:rPr>
          <w:rStyle w:val="a8"/>
          <w:rFonts w:ascii="Times New Roman" w:hAnsi="Times New Roman"/>
          <w:b w:val="0"/>
        </w:rPr>
        <w:t xml:space="preserve">. </w:t>
      </w:r>
      <w:r w:rsidR="00A26129" w:rsidRPr="006C0C5E">
        <w:rPr>
          <w:rStyle w:val="a8"/>
          <w:rFonts w:ascii="Times New Roman" w:hAnsi="Times New Roman"/>
          <w:color w:val="FFFFFF" w:themeColor="background1"/>
        </w:rPr>
        <w:t xml:space="preserve"> 1</w:t>
      </w:r>
      <w:r>
        <w:rPr>
          <w:rStyle w:val="a8"/>
          <w:rFonts w:ascii="Times New Roman" w:hAnsi="Times New Roman"/>
          <w:color w:val="FFFFFF" w:themeColor="background1"/>
        </w:rPr>
        <w:t>ии</w:t>
      </w:r>
    </w:p>
    <w:p w:rsidR="00A26129" w:rsidRP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616161"/>
        </w:rPr>
      </w:pPr>
      <w:r>
        <w:rPr>
          <w:rStyle w:val="a8"/>
          <w:rFonts w:ascii="Times New Roman" w:hAnsi="Times New Roman"/>
          <w:b w:val="0"/>
          <w:color w:val="616161"/>
        </w:rPr>
        <w:t xml:space="preserve">  </w:t>
      </w:r>
      <w:r w:rsidRPr="006C0C5E">
        <w:rPr>
          <w:rStyle w:val="a8"/>
          <w:rFonts w:ascii="Times New Roman" w:hAnsi="Times New Roman"/>
        </w:rPr>
        <w:t>Тема</w:t>
      </w:r>
      <w:proofErr w:type="gramStart"/>
      <w:r w:rsidRPr="006C0C5E">
        <w:rPr>
          <w:rStyle w:val="a8"/>
          <w:rFonts w:ascii="Times New Roman" w:hAnsi="Times New Roman"/>
        </w:rPr>
        <w:t>1</w:t>
      </w:r>
      <w:proofErr w:type="gramEnd"/>
      <w:r w:rsidRPr="006C0C5E">
        <w:rPr>
          <w:rStyle w:val="a8"/>
          <w:rFonts w:ascii="Times New Roman" w:hAnsi="Times New Roman"/>
        </w:rPr>
        <w:t>.1</w:t>
      </w:r>
      <w:r w:rsidR="00A26129" w:rsidRPr="006C0C5E">
        <w:rPr>
          <w:rFonts w:ascii="Times New Roman" w:hAnsi="Times New Roman"/>
        </w:rPr>
        <w:t xml:space="preserve">. </w:t>
      </w:r>
      <w:r w:rsidR="00A26129" w:rsidRPr="006C0C5E">
        <w:rPr>
          <w:rFonts w:ascii="Times New Roman" w:hAnsi="Times New Roman"/>
          <w:b/>
        </w:rPr>
        <w:t>Автономное пребывание человека в природной среде</w:t>
      </w:r>
    </w:p>
    <w:p w:rsid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>Автономное пребывание человека в</w:t>
      </w:r>
      <w:r>
        <w:rPr>
          <w:rFonts w:ascii="Times New Roman" w:hAnsi="Times New Roman"/>
        </w:rPr>
        <w:t xml:space="preserve"> природе. Добровольная и вы</w:t>
      </w:r>
      <w:r w:rsidRPr="006C0C5E">
        <w:rPr>
          <w:rFonts w:ascii="Times New Roman" w:hAnsi="Times New Roman"/>
        </w:rPr>
        <w:t xml:space="preserve">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C0C5E">
        <w:rPr>
          <w:rFonts w:ascii="Times New Roman" w:hAnsi="Times New Roman"/>
          <w:b/>
        </w:rPr>
        <w:t>Тема 1.2. Практическая подготовка к автономному пребыванию в природной среде.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>Тема 1.3. Обеспечение личной безопасности на дорогах.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</w:rPr>
      </w:pPr>
      <w:r>
        <w:t xml:space="preserve"> </w:t>
      </w:r>
      <w:r w:rsidRPr="008A2228">
        <w:rPr>
          <w:rFonts w:ascii="Times New Roman" w:hAnsi="Times New Roman"/>
        </w:rPr>
        <w:t xml:space="preserve"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8A2228" w:rsidRPr="008A2228" w:rsidRDefault="008A2228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 xml:space="preserve">    Тема 1.4. Обеспечение личной безопасности в </w:t>
      </w:r>
      <w:proofErr w:type="gramStart"/>
      <w:r w:rsidRPr="008A2228">
        <w:rPr>
          <w:rFonts w:ascii="Times New Roman" w:hAnsi="Times New Roman"/>
          <w:b/>
        </w:rPr>
        <w:t>криминогенных ситуациях</w:t>
      </w:r>
      <w:proofErr w:type="gramEnd"/>
      <w:r w:rsidRPr="008A2228">
        <w:rPr>
          <w:rFonts w:ascii="Times New Roman" w:hAnsi="Times New Roman"/>
          <w:b/>
        </w:rPr>
        <w:t>.</w:t>
      </w:r>
    </w:p>
    <w:p w:rsidR="00A26129" w:rsidRPr="008A2228" w:rsidRDefault="008A2228" w:rsidP="005E19E3">
      <w:pPr>
        <w:spacing w:after="0" w:line="240" w:lineRule="auto"/>
        <w:ind w:left="-709"/>
        <w:jc w:val="both"/>
        <w:rPr>
          <w:rStyle w:val="a8"/>
          <w:rFonts w:ascii="Times New Roman" w:hAnsi="Times New Roman"/>
          <w:color w:val="616161"/>
        </w:rPr>
      </w:pPr>
      <w:r>
        <w:t xml:space="preserve"> </w:t>
      </w:r>
      <w:r w:rsidRPr="008A2228">
        <w:rPr>
          <w:rFonts w:ascii="Times New Roman" w:hAnsi="Times New Roman"/>
        </w:rPr>
        <w:t xml:space="preserve">Наиболее вероятные ситуации криминогенного характера на улице, в транспорте, в общественном месте, </w:t>
      </w:r>
      <w:r>
        <w:rPr>
          <w:rFonts w:ascii="Times New Roman" w:hAnsi="Times New Roman"/>
        </w:rPr>
        <w:t xml:space="preserve">   </w:t>
      </w:r>
      <w:r w:rsidRPr="008A2228">
        <w:rPr>
          <w:rFonts w:ascii="Times New Roman" w:hAnsi="Times New Roman"/>
        </w:rPr>
        <w:t>в подъезде дома, в лифте. Правила безопасного поведения в местах с повышенной криминогенной опасностью</w:t>
      </w:r>
    </w:p>
    <w:p w:rsidR="008A2228" w:rsidRDefault="008A2228" w:rsidP="005E19E3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Глава </w:t>
      </w:r>
      <w:r w:rsidRPr="008A2228">
        <w:rPr>
          <w:rStyle w:val="a8"/>
          <w:rFonts w:ascii="Times New Roman" w:hAnsi="Times New Roman"/>
        </w:rPr>
        <w:t>2. Личная безопасность в условиях чрезвычайных ситуаций</w:t>
      </w:r>
      <w:r w:rsidRPr="008A2228">
        <w:rPr>
          <w:rFonts w:ascii="Times New Roman" w:hAnsi="Times New Roman"/>
        </w:rPr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376A6">
        <w:rPr>
          <w:rFonts w:ascii="Times New Roman" w:hAnsi="Times New Roman"/>
          <w:b/>
        </w:rPr>
        <w:t xml:space="preserve">Тема 2.1. Чрезвычайные ситуации природного характера. </w:t>
      </w:r>
    </w:p>
    <w:p w:rsidR="008A2228" w:rsidRDefault="005376A6" w:rsidP="005E19E3">
      <w:pPr>
        <w:spacing w:after="0" w:line="240" w:lineRule="auto"/>
        <w:ind w:left="-709"/>
        <w:jc w:val="both"/>
      </w:pPr>
      <w:r w:rsidRPr="005376A6">
        <w:rPr>
          <w:rFonts w:ascii="Times New Roman" w:hAnsi="Times New Roman"/>
        </w:rPr>
        <w:t>Чрезв</w:t>
      </w:r>
      <w:r>
        <w:rPr>
          <w:rFonts w:ascii="Times New Roman" w:hAnsi="Times New Roman"/>
        </w:rPr>
        <w:t>ычайные ситуации природного</w:t>
      </w:r>
      <w:r w:rsidRPr="005376A6">
        <w:rPr>
          <w:rFonts w:ascii="Times New Roman" w:hAnsi="Times New Roman"/>
        </w:rPr>
        <w:t xml:space="preserve">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>Рекомендации населению по правилам безопасного поведения в условиях чрезвычайных ситуаций</w:t>
      </w:r>
      <w:r w:rsidR="008A2228">
        <w:rPr>
          <w:rFonts w:ascii="Times New Roman" w:hAnsi="Times New Roman"/>
        </w:rPr>
        <w:t xml:space="preserve"> природного характера: геологи</w:t>
      </w:r>
      <w:r w:rsidR="008A2228" w:rsidRPr="008A2228">
        <w:rPr>
          <w:rFonts w:ascii="Times New Roman" w:hAnsi="Times New Roman"/>
        </w:rPr>
        <w:t>ческого, метеорологического, гидрологического и биологического происхождения.</w:t>
      </w:r>
      <w:r w:rsidR="008A2228" w:rsidRPr="00A717E5"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  <w:b/>
        </w:rPr>
        <w:t>Тема 2.2. Чрезвычайные ситуации техногенного характер</w:t>
      </w:r>
      <w:r w:rsidRPr="008A2228">
        <w:rPr>
          <w:rFonts w:ascii="Times New Roman" w:hAnsi="Times New Roman"/>
        </w:rPr>
        <w:t>а</w:t>
      </w:r>
    </w:p>
    <w:p w:rsidR="008A2228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>Чре</w:t>
      </w:r>
      <w:r>
        <w:rPr>
          <w:rFonts w:ascii="Times New Roman" w:hAnsi="Times New Roman"/>
        </w:rPr>
        <w:t xml:space="preserve">звычайные ситуации </w:t>
      </w:r>
      <w:r w:rsidRPr="005376A6">
        <w:rPr>
          <w:rFonts w:ascii="Times New Roman" w:hAnsi="Times New Roman"/>
        </w:rPr>
        <w:t xml:space="preserve">техногенного характера,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>Рекомендации населению по безопасному поведению в случае возникновения аварии на радиационн</w:t>
      </w:r>
      <w:proofErr w:type="gramStart"/>
      <w:r w:rsidR="008A2228" w:rsidRPr="008A2228">
        <w:rPr>
          <w:rFonts w:ascii="Times New Roman" w:hAnsi="Times New Roman"/>
        </w:rPr>
        <w:t>о-</w:t>
      </w:r>
      <w:proofErr w:type="gramEnd"/>
      <w:r w:rsidR="008A2228" w:rsidRPr="008A2228">
        <w:rPr>
          <w:rFonts w:ascii="Times New Roman" w:hAnsi="Times New Roman"/>
        </w:rPr>
        <w:t xml:space="preserve"> опасном, на химически- опасном, на взрывопожароопасном, на гидротехническом объектах.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>Глава 3. Современный комплекс проблем безопасности социального характера</w:t>
      </w:r>
      <w:r w:rsidRPr="005376A6">
        <w:rPr>
          <w:rFonts w:ascii="Times New Roman" w:hAnsi="Times New Roman"/>
        </w:rPr>
        <w:t xml:space="preserve">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376A6">
        <w:rPr>
          <w:rFonts w:ascii="Times New Roman" w:hAnsi="Times New Roman"/>
          <w:b/>
        </w:rPr>
        <w:t xml:space="preserve">Тема 3.1. Военные угрозы национальной безопасности России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C26E63" w:rsidRDefault="005376A6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 w:rsidR="00533687" w:rsidRPr="005376A6">
        <w:rPr>
          <w:rFonts w:ascii="Times New Roman" w:hAnsi="Times New Roman"/>
          <w:b/>
        </w:rPr>
        <w:t xml:space="preserve">Раздел II. Защита населения </w:t>
      </w:r>
      <w:r w:rsidRPr="005376A6"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  <w:b/>
        </w:rPr>
        <w:t xml:space="preserve"> </w:t>
      </w:r>
      <w:r w:rsidR="00533687" w:rsidRPr="005376A6">
        <w:rPr>
          <w:rFonts w:ascii="Times New Roman" w:hAnsi="Times New Roman"/>
          <w:b/>
        </w:rPr>
        <w:t>от чрезвычайных ситуаций</w:t>
      </w:r>
      <w:r w:rsidRPr="005376A6">
        <w:rPr>
          <w:rFonts w:ascii="Times New Roman" w:hAnsi="Times New Roman"/>
          <w:b/>
        </w:rPr>
        <w:t xml:space="preserve"> природного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                     </w:t>
      </w:r>
      <w:r w:rsidR="005376A6" w:rsidRPr="005376A6">
        <w:rPr>
          <w:rFonts w:ascii="Times New Roman" w:hAnsi="Times New Roman"/>
          <w:b/>
        </w:rPr>
        <w:t>и техногенного характера</w:t>
      </w:r>
      <w:r w:rsidR="00533687" w:rsidRPr="00B2591A">
        <w:rPr>
          <w:rFonts w:ascii="Times New Roman" w:hAnsi="Times New Roman"/>
        </w:rPr>
        <w:t xml:space="preserve">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C26E63" w:rsidRDefault="00C26E63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 xml:space="preserve">Тема </w:t>
      </w:r>
      <w:r w:rsidR="005376A6" w:rsidRPr="00C26E63">
        <w:rPr>
          <w:rFonts w:ascii="Times New Roman" w:hAnsi="Times New Roman"/>
          <w:b/>
        </w:rPr>
        <w:t>4.1. Единая государственная система предупреждения и ликвидац</w:t>
      </w:r>
      <w:r w:rsidRPr="00C26E63">
        <w:rPr>
          <w:rFonts w:ascii="Times New Roman" w:hAnsi="Times New Roman"/>
          <w:b/>
        </w:rPr>
        <w:t>ии чрезвычайных ситуаций (РСЧС), её структура и задачи</w:t>
      </w:r>
      <w:r>
        <w:rPr>
          <w:rFonts w:ascii="Times New Roman" w:hAnsi="Times New Roman"/>
          <w:b/>
        </w:rPr>
        <w:t>.</w:t>
      </w:r>
    </w:p>
    <w:p w:rsidR="005376A6" w:rsidRPr="00C26E63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>Единая государственная система предупреждения и ликвидации</w:t>
      </w:r>
      <w:r w:rsidR="00C26E63">
        <w:rPr>
          <w:rFonts w:ascii="Times New Roman" w:hAnsi="Times New Roman"/>
        </w:rPr>
        <w:t xml:space="preserve">. </w:t>
      </w:r>
      <w:r w:rsidRPr="00C26E63">
        <w:rPr>
          <w:rFonts w:ascii="Times New Roman" w:hAnsi="Times New Roman"/>
        </w:rPr>
        <w:t xml:space="preserve"> </w:t>
      </w:r>
      <w:r w:rsidRPr="00C26E63">
        <w:rPr>
          <w:rStyle w:val="a8"/>
          <w:rFonts w:ascii="Times New Roman" w:hAnsi="Times New Roman"/>
          <w:b w:val="0"/>
          <w:bCs w:val="0"/>
        </w:rPr>
        <w:t xml:space="preserve">Организационные основы </w:t>
      </w:r>
      <w:r w:rsidRPr="00C26E63">
        <w:rPr>
          <w:rFonts w:ascii="Times New Roman" w:hAnsi="Times New Roman"/>
        </w:rPr>
        <w:t xml:space="preserve">чрезвычайных ситуаций, ее предназначение, структура и основные задачи. </w:t>
      </w:r>
    </w:p>
    <w:p w:rsidR="00C26E63" w:rsidRPr="00C26E63" w:rsidRDefault="00C26E63" w:rsidP="005E19E3">
      <w:pPr>
        <w:pStyle w:val="2"/>
        <w:spacing w:before="0"/>
        <w:jc w:val="both"/>
        <w:rPr>
          <w:color w:val="auto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Раздел 3 Основы противодействия терроризму и экстремизму в Российской Федерации</w:t>
      </w:r>
      <w:r w:rsidRPr="00C26E63">
        <w:rPr>
          <w:color w:val="auto"/>
        </w:rPr>
        <w:t>.</w:t>
      </w:r>
    </w:p>
    <w:p w:rsidR="00C26E63" w:rsidRDefault="00C26E63" w:rsidP="005E19E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Глава 5 Экстремизм и террориз</w:t>
      </w:r>
      <w:proofErr w:type="gramStart"/>
      <w:r w:rsidRPr="00C26E63">
        <w:rPr>
          <w:rFonts w:ascii="Times New Roman" w:hAnsi="Times New Roman" w:cs="Times New Roman"/>
          <w:color w:val="auto"/>
          <w:sz w:val="22"/>
          <w:szCs w:val="22"/>
        </w:rPr>
        <w:t>м-</w:t>
      </w:r>
      <w:proofErr w:type="gramEnd"/>
      <w:r w:rsidRPr="00C26E63">
        <w:rPr>
          <w:rFonts w:ascii="Times New Roman" w:hAnsi="Times New Roman" w:cs="Times New Roman"/>
          <w:color w:val="auto"/>
          <w:sz w:val="22"/>
          <w:szCs w:val="22"/>
        </w:rPr>
        <w:t xml:space="preserve"> чрезвычайные опасности для общества и государства</w:t>
      </w:r>
    </w:p>
    <w:p w:rsidR="00C26E63" w:rsidRPr="00C26E63" w:rsidRDefault="00C26E63" w:rsidP="005E19E3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Тема 5.1 Терроризм и террористическая деятельность, их цели и последствия</w:t>
      </w:r>
      <w:r>
        <w:t>.</w:t>
      </w:r>
    </w:p>
    <w:p w:rsidR="00C26E63" w:rsidRDefault="00C26E63" w:rsidP="005E19E3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533687" w:rsidRPr="00C26E63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</w:t>
      </w:r>
      <w:r w:rsidR="00533687" w:rsidRPr="00C26E63">
        <w:rPr>
          <w:rFonts w:ascii="Times New Roman" w:hAnsi="Times New Roman"/>
          <w:b/>
        </w:rPr>
        <w:t>Модуль II (</w:t>
      </w:r>
      <w:proofErr w:type="gramStart"/>
      <w:r w:rsidR="00533687" w:rsidRPr="00C26E63">
        <w:rPr>
          <w:rFonts w:ascii="Times New Roman" w:hAnsi="Times New Roman"/>
          <w:b/>
        </w:rPr>
        <w:t>М</w:t>
      </w:r>
      <w:proofErr w:type="gramEnd"/>
      <w:r w:rsidR="00533687" w:rsidRPr="00C26E63">
        <w:rPr>
          <w:rFonts w:ascii="Times New Roman" w:hAnsi="Times New Roman"/>
          <w:b/>
        </w:rPr>
        <w:t xml:space="preserve">-II). Основы медицинских знаний и здорового образа жизни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E1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E19E3">
        <w:rPr>
          <w:rFonts w:ascii="Times New Roman" w:hAnsi="Times New Roman"/>
          <w:b/>
        </w:rPr>
        <w:t>Раздел IV</w:t>
      </w:r>
      <w:r w:rsidR="00533687" w:rsidRPr="00C26E63">
        <w:rPr>
          <w:rFonts w:ascii="Times New Roman" w:hAnsi="Times New Roman"/>
          <w:b/>
        </w:rPr>
        <w:t xml:space="preserve">. Основы здорового образа жизни. </w:t>
      </w:r>
    </w:p>
    <w:p w:rsidR="00C26E63" w:rsidRPr="00C26E63" w:rsidRDefault="005E19E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</w:t>
      </w:r>
      <w:r w:rsidR="00C26E63" w:rsidRPr="00C26E63">
        <w:rPr>
          <w:rStyle w:val="a8"/>
          <w:sz w:val="22"/>
          <w:szCs w:val="22"/>
        </w:rPr>
        <w:t>Глава 10. Основы медицинских знаний и профилактика инфекционных заболеваний</w:t>
      </w:r>
      <w:r w:rsidR="00C26E63" w:rsidRPr="00C26E63">
        <w:rPr>
          <w:sz w:val="22"/>
          <w:szCs w:val="22"/>
        </w:rPr>
        <w:t xml:space="preserve"> 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>Тема 10.1. Основные инфекционные заболевания, их классификация и профилактика.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26E63" w:rsidRPr="00C26E63" w:rsidRDefault="00C26E6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C26E63">
        <w:rPr>
          <w:rStyle w:val="a8"/>
          <w:sz w:val="22"/>
          <w:szCs w:val="22"/>
        </w:rPr>
        <w:t>Глава 11. Здоровый образ жизни и его составляющие</w:t>
      </w:r>
      <w:r w:rsidRPr="00C26E63">
        <w:rPr>
          <w:sz w:val="22"/>
          <w:szCs w:val="22"/>
        </w:rPr>
        <w:t xml:space="preserve">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Тема11.1. Здоровый образ жизни — индивидуальная система поведения человека.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AD3C85" w:rsidRPr="00AD3C85" w:rsidRDefault="00AD3C85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 </w:t>
      </w:r>
      <w:r w:rsidR="00C26E63" w:rsidRPr="00AD3C85">
        <w:rPr>
          <w:rFonts w:ascii="Times New Roman" w:hAnsi="Times New Roman"/>
          <w:b/>
        </w:rPr>
        <w:t>11.2. Биологические ритмы и их влияние на работоспособность человека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</w:t>
      </w:r>
      <w:r w:rsidR="00533687" w:rsidRPr="005E19E3">
        <w:rPr>
          <w:rFonts w:ascii="Times New Roman" w:hAnsi="Times New Roman"/>
          <w:b/>
        </w:rPr>
        <w:t>Модуль III (</w:t>
      </w:r>
      <w:proofErr w:type="gramStart"/>
      <w:r w:rsidR="00533687" w:rsidRPr="005E19E3">
        <w:rPr>
          <w:rFonts w:ascii="Times New Roman" w:hAnsi="Times New Roman"/>
          <w:b/>
        </w:rPr>
        <w:t>М</w:t>
      </w:r>
      <w:proofErr w:type="gramEnd"/>
      <w:r w:rsidR="00533687" w:rsidRPr="005E19E3">
        <w:rPr>
          <w:rFonts w:ascii="Times New Roman" w:hAnsi="Times New Roman"/>
          <w:b/>
        </w:rPr>
        <w:t xml:space="preserve">-III). Обеспечение военной безопасности государства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33687" w:rsidRPr="005E19E3">
        <w:rPr>
          <w:rFonts w:ascii="Times New Roman" w:hAnsi="Times New Roman"/>
          <w:b/>
        </w:rPr>
        <w:t>Раздел V</w:t>
      </w:r>
      <w:r w:rsidRPr="005E19E3">
        <w:rPr>
          <w:rFonts w:ascii="Times New Roman" w:hAnsi="Times New Roman"/>
          <w:b/>
        </w:rPr>
        <w:t>I</w:t>
      </w:r>
      <w:r w:rsidR="00533687" w:rsidRPr="005E19E3">
        <w:rPr>
          <w:rFonts w:ascii="Times New Roman" w:hAnsi="Times New Roman"/>
          <w:b/>
        </w:rPr>
        <w:t xml:space="preserve">. Основы обороны государства. </w:t>
      </w:r>
    </w:p>
    <w:p w:rsidR="00533687" w:rsidRPr="005E19E3" w:rsidRDefault="00533687" w:rsidP="005E19E3">
      <w:pPr>
        <w:pStyle w:val="a7"/>
        <w:spacing w:before="0" w:beforeAutospacing="0" w:after="0" w:afterAutospacing="0"/>
        <w:ind w:left="-709"/>
        <w:rPr>
          <w:sz w:val="22"/>
          <w:szCs w:val="22"/>
        </w:rPr>
      </w:pPr>
      <w:r w:rsidRPr="005E19E3">
        <w:rPr>
          <w:rStyle w:val="a8"/>
          <w:sz w:val="22"/>
          <w:szCs w:val="22"/>
        </w:rPr>
        <w:t xml:space="preserve"> </w:t>
      </w:r>
      <w:r w:rsidR="005E19E3">
        <w:rPr>
          <w:rStyle w:val="a8"/>
          <w:sz w:val="22"/>
          <w:szCs w:val="22"/>
        </w:rPr>
        <w:t xml:space="preserve">           </w:t>
      </w:r>
      <w:r w:rsidRPr="005E19E3">
        <w:rPr>
          <w:rStyle w:val="a8"/>
          <w:sz w:val="22"/>
          <w:szCs w:val="22"/>
        </w:rPr>
        <w:t>Глава 12. Гражданская оборона — составная часть обороноспособности страны</w:t>
      </w:r>
      <w:r w:rsidRPr="005E19E3">
        <w:rPr>
          <w:sz w:val="22"/>
          <w:szCs w:val="22"/>
        </w:rPr>
        <w:t xml:space="preserve"> </w:t>
      </w:r>
    </w:p>
    <w:p w:rsidR="00EA63FE" w:rsidRDefault="005E19E3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="00533687" w:rsidRPr="005E19E3">
        <w:rPr>
          <w:rFonts w:ascii="Times New Roman" w:hAnsi="Times New Roman"/>
          <w:b/>
        </w:rPr>
        <w:t>12.1. Гражданская оборона, ее предназначение и основные задачи.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EA63FE" w:rsidRP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12.2. Ядерное оружие и его поражающие свойства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Ядерное оружие,</w:t>
      </w:r>
      <w:r w:rsidR="00EA63FE">
        <w:rPr>
          <w:rFonts w:ascii="Times New Roman" w:hAnsi="Times New Roman"/>
        </w:rPr>
        <w:t xml:space="preserve"> 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поражающие факторы ядерного взрыва. 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EA63FE">
        <w:rPr>
          <w:rFonts w:ascii="Times New Roman" w:hAnsi="Times New Roman"/>
          <w:b/>
        </w:rPr>
        <w:t>12.3 Поражающие факторы ядерног</w:t>
      </w:r>
      <w:r>
        <w:rPr>
          <w:rFonts w:ascii="Times New Roman" w:hAnsi="Times New Roman"/>
          <w:b/>
        </w:rPr>
        <w:t>о</w:t>
      </w:r>
      <w:r w:rsidRPr="00EA63FE">
        <w:rPr>
          <w:rFonts w:ascii="Times New Roman" w:hAnsi="Times New Roman"/>
          <w:b/>
        </w:rPr>
        <w:t xml:space="preserve"> взрыва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</w:rPr>
        <w:t>Поражающие факторы ядерного взрыва:</w:t>
      </w:r>
      <w:r>
        <w:rPr>
          <w:rFonts w:ascii="Times New Roman" w:hAnsi="Times New Roman"/>
        </w:rPr>
        <w:t xml:space="preserve"> ударная волна, световое излучение, проникающая радиация, радиоактивное заражение, электромагнитный импульс.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  <w:b/>
        </w:rPr>
        <w:t>Тема 12.4 Химическое оружие и его боевые свойства</w:t>
      </w:r>
      <w:r>
        <w:rPr>
          <w:rFonts w:ascii="Times New Roman" w:hAnsi="Times New Roman"/>
        </w:rPr>
        <w:t>.</w:t>
      </w:r>
    </w:p>
    <w:p w:rsidR="00BE00B9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Химическое оружие,</w:t>
      </w:r>
      <w:r w:rsidR="00BE00B9" w:rsidRPr="00BE00B9">
        <w:rPr>
          <w:rFonts w:ascii="Times New Roman" w:hAnsi="Times New Roman"/>
        </w:rPr>
        <w:t xml:space="preserve"> </w:t>
      </w:r>
      <w:r w:rsidR="00BE00B9">
        <w:rPr>
          <w:rFonts w:ascii="Times New Roman" w:hAnsi="Times New Roman"/>
        </w:rPr>
        <w:t>история создания, предназначение, характеристика,</w:t>
      </w:r>
      <w:r w:rsidR="00BE00B9" w:rsidRPr="005E19E3">
        <w:rPr>
          <w:rFonts w:ascii="Times New Roman" w:hAnsi="Times New Roman"/>
        </w:rPr>
        <w:t xml:space="preserve"> пора</w:t>
      </w:r>
      <w:r w:rsidR="00BE00B9">
        <w:rPr>
          <w:rFonts w:ascii="Times New Roman" w:hAnsi="Times New Roman"/>
        </w:rPr>
        <w:t xml:space="preserve">жающие факторы 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классификация отравляющих веществ (ОВ) по предназначению и воздействию на организм. 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>5 Классификация отравляющих веществ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E19E3">
        <w:rPr>
          <w:rFonts w:ascii="Times New Roman" w:hAnsi="Times New Roman"/>
        </w:rPr>
        <w:t>лассификация отравляющих веществ (ОВ) по предназначению и воздействию на организм.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 xml:space="preserve">6 </w:t>
      </w:r>
      <w:r w:rsidR="00533687" w:rsidRPr="00BE00B9">
        <w:rPr>
          <w:rFonts w:ascii="Times New Roman" w:hAnsi="Times New Roman"/>
          <w:b/>
        </w:rPr>
        <w:t xml:space="preserve">Бактериологическое (биологическое) оружие. 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 w:rsidRPr="00BE00B9">
        <w:rPr>
          <w:rFonts w:ascii="Times New Roman" w:hAnsi="Times New Roman"/>
        </w:rPr>
        <w:t>Бактериологическое (биологическое) оружие</w:t>
      </w:r>
      <w:r>
        <w:rPr>
          <w:rFonts w:ascii="Times New Roman" w:hAnsi="Times New Roman"/>
        </w:rPr>
        <w:t>,</w:t>
      </w:r>
      <w:r w:rsidRPr="00BE0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</w:t>
      </w:r>
      <w:r>
        <w:rPr>
          <w:rFonts w:ascii="Times New Roman" w:hAnsi="Times New Roman"/>
        </w:rPr>
        <w:t xml:space="preserve">жающие факторы, </w:t>
      </w:r>
      <w:r w:rsidRPr="005E19E3">
        <w:rPr>
          <w:rFonts w:ascii="Times New Roman" w:hAnsi="Times New Roman"/>
        </w:rPr>
        <w:t>классификация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12.7 Оповещение и информирование населения о чрезвычайных ситуациях военного и мирного времени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Оповещение и информирование населения о чрезвычайных ситуациях военного и мирного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Система оповещения населения о чрезвычайных ситуациях. Порядок подачи сигнала «Внимание всем!». </w:t>
      </w:r>
      <w:r w:rsidRPr="005E19E3">
        <w:rPr>
          <w:rFonts w:ascii="Times New Roman" w:hAnsi="Times New Roman"/>
        </w:rPr>
        <w:lastRenderedPageBreak/>
        <w:t xml:space="preserve">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12.8 Инженерная защита населения от чрезвычайных ситуаций мирного и военного времени</w:t>
      </w:r>
      <w:r>
        <w:rPr>
          <w:rFonts w:ascii="Times New Roman" w:hAnsi="Times New Roman"/>
          <w:b/>
        </w:rPr>
        <w:t>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Инженерная защита населения от чрезвычайных ситуаций мирного и военного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Защитные сооружения гражданской обороны</w:t>
      </w:r>
      <w:proofErr w:type="gramStart"/>
      <w:r w:rsidR="006D689C">
        <w:rPr>
          <w:rFonts w:ascii="Times New Roman" w:hAnsi="Times New Roman"/>
        </w:rPr>
        <w:t xml:space="preserve">.. </w:t>
      </w:r>
      <w:proofErr w:type="gramEnd"/>
      <w:r w:rsidR="006D689C">
        <w:rPr>
          <w:rFonts w:ascii="Times New Roman" w:hAnsi="Times New Roman"/>
        </w:rPr>
        <w:t>Основное предназна</w:t>
      </w:r>
      <w:r w:rsidRPr="005E19E3">
        <w:rPr>
          <w:rFonts w:ascii="Times New Roman" w:hAnsi="Times New Roman"/>
        </w:rPr>
        <w:t xml:space="preserve">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12.9 Средства индивидуальной защиты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533687" w:rsidRPr="006D689C" w:rsidRDefault="006D689C" w:rsidP="000E7017">
      <w:pPr>
        <w:pStyle w:val="a7"/>
        <w:spacing w:before="0" w:beforeAutospacing="0" w:after="0" w:afterAutospacing="0"/>
        <w:ind w:left="-709"/>
        <w:jc w:val="both"/>
        <w:rPr>
          <w:sz w:val="22"/>
          <w:szCs w:val="22"/>
        </w:rPr>
      </w:pPr>
      <w:r>
        <w:rPr>
          <w:rStyle w:val="a8"/>
          <w:color w:val="616161"/>
          <w:sz w:val="22"/>
          <w:szCs w:val="22"/>
        </w:rPr>
        <w:t xml:space="preserve">             </w:t>
      </w:r>
      <w:r w:rsidR="00533687" w:rsidRPr="006D689C">
        <w:rPr>
          <w:rStyle w:val="a8"/>
          <w:sz w:val="22"/>
          <w:szCs w:val="22"/>
        </w:rPr>
        <w:t>Глава 13. Вооруженные Силы Российской Федерации — защита нашего Отечества</w:t>
      </w:r>
      <w:r w:rsidR="00533687" w:rsidRPr="006D689C">
        <w:rPr>
          <w:sz w:val="22"/>
          <w:szCs w:val="22"/>
        </w:rPr>
        <w:t xml:space="preserve">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13.1. История создания Вооруженных Сил Российской Федерации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13.2. Память поколений — дни воинской славы России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23254C" w:rsidRPr="0023254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</w:t>
      </w:r>
      <w:r w:rsidR="00533687" w:rsidRPr="0023254C">
        <w:rPr>
          <w:rFonts w:ascii="Times New Roman" w:hAnsi="Times New Roman"/>
          <w:b/>
        </w:rPr>
        <w:t>13.3. Состав Вооруженных Сил Российской Федерации.</w:t>
      </w:r>
    </w:p>
    <w:p w:rsidR="00533687" w:rsidRDefault="0023254C" w:rsidP="000E7017">
      <w:pPr>
        <w:spacing w:after="0" w:line="240" w:lineRule="auto"/>
        <w:ind w:left="-709"/>
        <w:jc w:val="both"/>
      </w:pPr>
      <w:r>
        <w:rPr>
          <w:rFonts w:ascii="Times New Roman" w:hAnsi="Times New Roman"/>
        </w:rPr>
        <w:t>Руковод</w:t>
      </w:r>
      <w:r w:rsidR="00533687" w:rsidRPr="005E19E3">
        <w:rPr>
          <w:rFonts w:ascii="Times New Roman" w:hAnsi="Times New Roman"/>
        </w:rPr>
        <w:t>ство и управление Вооруженными Силами Российской Федерации</w:t>
      </w:r>
      <w:r>
        <w:rPr>
          <w:rFonts w:ascii="Times New Roman" w:hAnsi="Times New Roman"/>
        </w:rPr>
        <w:t xml:space="preserve">. </w:t>
      </w:r>
      <w:r w:rsidR="00533687" w:rsidRPr="005E19E3">
        <w:rPr>
          <w:rFonts w:ascii="Times New Roman" w:hAnsi="Times New Roman"/>
        </w:rPr>
        <w:t xml:space="preserve"> Виды и рода войск Вооруженных Сил Российской Федерации, специальные войска, военные ок</w:t>
      </w:r>
      <w:r>
        <w:rPr>
          <w:rFonts w:ascii="Times New Roman" w:hAnsi="Times New Roman"/>
        </w:rPr>
        <w:t>руга и флоты. Руководство и уп</w:t>
      </w:r>
      <w:r w:rsidR="00533687" w:rsidRPr="005E19E3">
        <w:rPr>
          <w:rFonts w:ascii="Times New Roman" w:hAnsi="Times New Roman"/>
        </w:rPr>
        <w:t>равление Вооруженными Силами Российской Федерации</w:t>
      </w:r>
      <w:r w:rsidR="00533687">
        <w:t xml:space="preserve">. </w:t>
      </w:r>
    </w:p>
    <w:p w:rsidR="0023254C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3254C">
        <w:rPr>
          <w:rStyle w:val="a8"/>
          <w:sz w:val="22"/>
          <w:szCs w:val="22"/>
        </w:rPr>
        <w:t>Глава 14.  Виды Вооруженных Сил Российской Федерации и рода войск</w:t>
      </w:r>
      <w:r w:rsidRPr="0023254C">
        <w:rPr>
          <w:sz w:val="22"/>
          <w:szCs w:val="22"/>
        </w:rPr>
        <w:t xml:space="preserve"> </w:t>
      </w:r>
    </w:p>
    <w:p w:rsidR="0023254C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</w:rPr>
      </w:pPr>
      <w:r w:rsidRPr="0023254C">
        <w:rPr>
          <w:b/>
          <w:sz w:val="22"/>
          <w:szCs w:val="22"/>
        </w:rPr>
        <w:t xml:space="preserve">Тема </w:t>
      </w:r>
      <w:r w:rsidR="00533687" w:rsidRPr="0023254C">
        <w:rPr>
          <w:b/>
        </w:rPr>
        <w:t xml:space="preserve">14.1. Сухопутные войска, их состав и предназначение. </w:t>
      </w:r>
    </w:p>
    <w:p w:rsidR="00533687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  <w:sz w:val="22"/>
          <w:szCs w:val="22"/>
        </w:rPr>
      </w:pPr>
      <w:r w:rsidRPr="0023254C">
        <w:t>Сухопутные войска</w:t>
      </w:r>
      <w:r>
        <w:t>.</w:t>
      </w:r>
      <w:r w:rsidRPr="0023254C">
        <w:t xml:space="preserve"> </w:t>
      </w:r>
      <w:r w:rsidR="00533687">
        <w:t xml:space="preserve">Вооружение и </w:t>
      </w:r>
      <w:r w:rsidR="00533687" w:rsidRPr="0023254C">
        <w:t>военная техника сухопутных войск</w:t>
      </w:r>
      <w:r w:rsidR="00533687" w:rsidRPr="0023254C">
        <w:rPr>
          <w:b/>
        </w:rPr>
        <w:t xml:space="preserve">.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 xml:space="preserve">14.2. </w:t>
      </w:r>
      <w:r w:rsidR="00533687" w:rsidRPr="0023254C">
        <w:rPr>
          <w:rFonts w:ascii="Times New Roman" w:hAnsi="Times New Roman"/>
          <w:b/>
        </w:rPr>
        <w:t xml:space="preserve"> Военно-воздушные Силы (ВВС),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Военно-воздушные Силы</w:t>
      </w:r>
      <w:r>
        <w:rPr>
          <w:rFonts w:ascii="Times New Roman" w:hAnsi="Times New Roman"/>
        </w:rPr>
        <w:t xml:space="preserve">. </w:t>
      </w:r>
      <w:r w:rsidR="00533687" w:rsidRPr="0023254C">
        <w:rPr>
          <w:rFonts w:ascii="Times New Roman" w:hAnsi="Times New Roman"/>
        </w:rPr>
        <w:t>Вооружение и военная техника ВВС.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>Тема 14.3.</w:t>
      </w:r>
      <w:r w:rsidR="00533687" w:rsidRPr="0023254C">
        <w:rPr>
          <w:rFonts w:ascii="Times New Roman" w:hAnsi="Times New Roman"/>
          <w:b/>
        </w:rPr>
        <w:t xml:space="preserve">Военно-морской флот (ВМФ), его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Военно-морской флот (ВМФ), его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14.4. </w:t>
      </w:r>
      <w:r w:rsidR="00533687" w:rsidRPr="0023254C">
        <w:rPr>
          <w:rFonts w:ascii="Times New Roman" w:hAnsi="Times New Roman"/>
          <w:b/>
        </w:rPr>
        <w:t>Ракетные войска стратегического назначения (PB</w:t>
      </w:r>
      <w:proofErr w:type="gramStart"/>
      <w:r w:rsidR="00533687" w:rsidRPr="0023254C">
        <w:rPr>
          <w:rFonts w:ascii="Times New Roman" w:hAnsi="Times New Roman"/>
          <w:b/>
        </w:rPr>
        <w:t>С</w:t>
      </w:r>
      <w:proofErr w:type="gramEnd"/>
      <w:r w:rsidR="00533687" w:rsidRPr="0023254C">
        <w:rPr>
          <w:rFonts w:ascii="Times New Roman" w:hAnsi="Times New Roman"/>
          <w:b/>
        </w:rPr>
        <w:t xml:space="preserve">H), их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Ракетные войска стратегического назначения (PB</w:t>
      </w:r>
      <w:proofErr w:type="gramStart"/>
      <w:r w:rsidRPr="0023254C">
        <w:rPr>
          <w:rFonts w:ascii="Times New Roman" w:hAnsi="Times New Roman"/>
        </w:rPr>
        <w:t>С</w:t>
      </w:r>
      <w:proofErr w:type="gramEnd"/>
      <w:r w:rsidRPr="0023254C">
        <w:rPr>
          <w:rFonts w:ascii="Times New Roman" w:hAnsi="Times New Roman"/>
        </w:rPr>
        <w:t xml:space="preserve">H), их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Тема14.5. </w:t>
      </w:r>
      <w:r w:rsidR="00533687" w:rsidRPr="0023254C">
        <w:rPr>
          <w:rFonts w:ascii="Times New Roman" w:hAnsi="Times New Roman"/>
          <w:b/>
        </w:rPr>
        <w:t>Воздушно-десантные войска,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Воздушно-десантные войска, их </w:t>
      </w:r>
      <w:r w:rsidRPr="000E7017">
        <w:rPr>
          <w:rFonts w:ascii="Times New Roman" w:hAnsi="Times New Roman"/>
        </w:rPr>
        <w:t xml:space="preserve">состав и предназначение. Вооружение и военная техника. </w:t>
      </w:r>
    </w:p>
    <w:p w:rsidR="00533687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0E7017" w:rsidRPr="000E7017">
        <w:rPr>
          <w:rFonts w:ascii="Times New Roman" w:hAnsi="Times New Roman"/>
          <w:b/>
        </w:rPr>
        <w:t xml:space="preserve"> 14.6</w:t>
      </w:r>
      <w:r w:rsidRPr="000E7017">
        <w:rPr>
          <w:rFonts w:ascii="Times New Roman" w:hAnsi="Times New Roman"/>
          <w:b/>
        </w:rPr>
        <w:t>.</w:t>
      </w:r>
      <w:r w:rsidR="00533687" w:rsidRPr="000E7017">
        <w:rPr>
          <w:rFonts w:ascii="Times New Roman" w:hAnsi="Times New Roman"/>
          <w:b/>
        </w:rPr>
        <w:t xml:space="preserve">Космические войска, их состав и предназначение. </w:t>
      </w:r>
    </w:p>
    <w:p w:rsid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Космические войска, их состав и предназначение. Вооружение и военная техника.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rFonts w:ascii="Tahoma" w:hAnsi="Tahoma" w:cs="Tahoma"/>
          <w:color w:val="616161"/>
        </w:rPr>
        <w:t xml:space="preserve"> </w:t>
      </w:r>
      <w:r w:rsidR="00533687" w:rsidRPr="000E7017">
        <w:rPr>
          <w:rStyle w:val="a8"/>
          <w:sz w:val="22"/>
          <w:szCs w:val="22"/>
        </w:rPr>
        <w:t>Раздел 7. Основы военной службы</w:t>
      </w:r>
      <w:r w:rsidR="00533687" w:rsidRPr="000E7017">
        <w:rPr>
          <w:sz w:val="22"/>
          <w:szCs w:val="22"/>
        </w:rPr>
        <w:t xml:space="preserve">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</w:t>
      </w:r>
      <w:r w:rsidR="00533687" w:rsidRPr="000E7017">
        <w:rPr>
          <w:rStyle w:val="a8"/>
          <w:sz w:val="22"/>
          <w:szCs w:val="22"/>
        </w:rPr>
        <w:t>Глава 17. Суточный наряд</w:t>
      </w:r>
      <w:r w:rsidR="00533687"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17.1 </w:t>
      </w:r>
      <w:r w:rsidRPr="000E7017">
        <w:rPr>
          <w:rFonts w:ascii="Times New Roman" w:hAnsi="Times New Roman"/>
          <w:b/>
        </w:rPr>
        <w:t>Суточный наряд, обязанности лиц суточного наряда.</w:t>
      </w:r>
    </w:p>
    <w:p w:rsid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</w:t>
      </w:r>
      <w:r w:rsidR="000E7017">
        <w:rPr>
          <w:rFonts w:ascii="Times New Roman" w:hAnsi="Times New Roman"/>
        </w:rPr>
        <w:t xml:space="preserve">  </w:t>
      </w:r>
    </w:p>
    <w:p w:rsidR="0053368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33687" w:rsidRPr="000E7017">
        <w:rPr>
          <w:rStyle w:val="a8"/>
          <w:rFonts w:ascii="Times New Roman" w:hAnsi="Times New Roman"/>
        </w:rPr>
        <w:t>Глава 18. Организация караульной службы</w:t>
      </w:r>
      <w:r w:rsidR="00533687" w:rsidRPr="000E7017">
        <w:rPr>
          <w:rFonts w:ascii="Times New Roman" w:hAnsi="Times New Roman"/>
        </w:rPr>
        <w:t xml:space="preserve"> </w:t>
      </w:r>
    </w:p>
    <w:p w:rsidR="000E7017" w:rsidRPr="000E7017" w:rsidRDefault="000E7017" w:rsidP="000E7017">
      <w:pPr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533687" w:rsidRPr="000E7017">
        <w:rPr>
          <w:rFonts w:ascii="Times New Roman" w:hAnsi="Times New Roman"/>
          <w:b/>
        </w:rPr>
        <w:t>18.1</w:t>
      </w:r>
      <w:r w:rsidRPr="000E7017">
        <w:rPr>
          <w:rFonts w:ascii="Times New Roman" w:hAnsi="Times New Roman"/>
          <w:b/>
        </w:rPr>
        <w:t xml:space="preserve"> Организация караульной службы</w:t>
      </w:r>
      <w:r w:rsidR="00533687" w:rsidRPr="000E7017">
        <w:rPr>
          <w:rFonts w:ascii="Times New Roman" w:hAnsi="Times New Roman"/>
          <w:b/>
        </w:rPr>
        <w:t xml:space="preserve"> 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19. Строевая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>19.1 Строевые приемы и движение без оружия.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20. Огневая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20.1 </w:t>
      </w:r>
      <w:r w:rsidRPr="000E7017">
        <w:rPr>
          <w:rFonts w:ascii="Times New Roman" w:hAnsi="Times New Roman"/>
          <w:b/>
        </w:rPr>
        <w:t>Назначение и боевые свойства автомата Калашникова</w:t>
      </w:r>
    </w:p>
    <w:p w:rsidR="0053368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lastRenderedPageBreak/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A581B" w:rsidRPr="007A581B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 xml:space="preserve">Тема 20.2 </w:t>
      </w:r>
      <w:r w:rsidR="007A581B" w:rsidRPr="007A581B">
        <w:rPr>
          <w:rFonts w:ascii="Times New Roman" w:hAnsi="Times New Roman"/>
          <w:b/>
        </w:rPr>
        <w:t>Порядок неполной разборки и сборки автомата Калашникова</w:t>
      </w:r>
    </w:p>
    <w:p w:rsidR="000E7017" w:rsidRPr="000E7017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0E7017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20.3 Ручные осколочные гранаты.</w:t>
      </w:r>
    </w:p>
    <w:p w:rsidR="00191F1C" w:rsidRPr="00191F1C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 xml:space="preserve">Назначение и боевее </w:t>
      </w:r>
      <w:r>
        <w:rPr>
          <w:rFonts w:ascii="Times New Roman" w:hAnsi="Times New Roman"/>
        </w:rPr>
        <w:t>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533687" w:rsidRPr="00191F1C" w:rsidRDefault="00533687" w:rsidP="000E7017">
      <w:pPr>
        <w:spacing w:after="0"/>
        <w:jc w:val="both"/>
        <w:rPr>
          <w:rFonts w:ascii="Times New Roman" w:hAnsi="Times New Roman"/>
        </w:rPr>
      </w:pPr>
      <w:r w:rsidRPr="00191F1C">
        <w:rPr>
          <w:rStyle w:val="a8"/>
          <w:rFonts w:ascii="Times New Roman" w:hAnsi="Times New Roman"/>
        </w:rPr>
        <w:t>Глава 21. Тактическая подготовка</w:t>
      </w:r>
      <w:r w:rsidRPr="00191F1C">
        <w:rPr>
          <w:rFonts w:ascii="Times New Roman" w:hAnsi="Times New Roman"/>
        </w:rPr>
        <w:t xml:space="preserve"> </w:t>
      </w:r>
    </w:p>
    <w:p w:rsidR="00533687" w:rsidRPr="000E7017" w:rsidRDefault="00191F1C" w:rsidP="00191F1C">
      <w:pPr>
        <w:spacing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</w:t>
      </w:r>
      <w:r w:rsidR="00533687" w:rsidRPr="000E7017">
        <w:rPr>
          <w:rFonts w:ascii="Times New Roman" w:hAnsi="Times New Roman"/>
        </w:rPr>
        <w:t>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191F1C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21.1</w:t>
      </w:r>
      <w:r w:rsidRPr="007A581B">
        <w:rPr>
          <w:rFonts w:ascii="Times New Roman" w:hAnsi="Times New Roman"/>
          <w:b/>
        </w:rPr>
        <w:t xml:space="preserve"> Инженерное оборудование и маскировка позиций</w:t>
      </w:r>
      <w:r>
        <w:rPr>
          <w:rFonts w:ascii="Times New Roman" w:hAnsi="Times New Roman"/>
          <w:b/>
        </w:rPr>
        <w:t>.</w:t>
      </w:r>
    </w:p>
    <w:p w:rsidR="00A23D2F" w:rsidRPr="00FC1E92" w:rsidRDefault="00191F1C" w:rsidP="00FC1E9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>Инженерное оборудование позиций отделен</w:t>
      </w:r>
      <w:r w:rsidR="00FC1E92">
        <w:rPr>
          <w:rFonts w:ascii="Times New Roman" w:hAnsi="Times New Roman"/>
        </w:rPr>
        <w:t xml:space="preserve">ия, минно-взрывные заграждения.                                 </w:t>
      </w:r>
      <w:r w:rsidR="00A23D2F" w:rsidRPr="0071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="00A23D2F" w:rsidRPr="0071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:rsidR="00A23D2F" w:rsidRPr="00712293" w:rsidRDefault="00712293" w:rsidP="001B69D8">
      <w:pPr>
        <w:pStyle w:val="a6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23D2F" w:rsidRPr="00712293">
        <w:rPr>
          <w:rFonts w:ascii="Times New Roman" w:hAnsi="Times New Roman"/>
        </w:rPr>
        <w:t>Программа выстроена по трем логически взаимосвязанным модулям:</w:t>
      </w:r>
    </w:p>
    <w:p w:rsidR="00712293" w:rsidRPr="00712293" w:rsidRDefault="00712293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12293">
        <w:rPr>
          <w:rFonts w:ascii="Times New Roman" w:hAnsi="Times New Roman"/>
          <w:b/>
        </w:rPr>
        <w:t>Модуль I</w:t>
      </w:r>
      <w:proofErr w:type="gramStart"/>
      <w:r w:rsidR="001857A8">
        <w:rPr>
          <w:rFonts w:ascii="Times New Roman" w:hAnsi="Times New Roman"/>
          <w:b/>
        </w:rPr>
        <w:t xml:space="preserve">( </w:t>
      </w:r>
      <w:proofErr w:type="gramEnd"/>
      <w:r w:rsidR="001857A8">
        <w:rPr>
          <w:rFonts w:ascii="Times New Roman" w:hAnsi="Times New Roman"/>
          <w:b/>
        </w:rPr>
        <w:t>М-I)</w:t>
      </w:r>
      <w:r w:rsidRPr="00712293">
        <w:rPr>
          <w:rFonts w:ascii="Times New Roman" w:hAnsi="Times New Roman"/>
          <w:b/>
        </w:rPr>
        <w:t>. Основы безопасности личности, общества и государства.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I. Основы комплексной безопасности.</w:t>
      </w:r>
    </w:p>
    <w:p w:rsid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</w:t>
      </w:r>
      <w:proofErr w:type="gramStart"/>
      <w:r w:rsidRPr="001857A8">
        <w:rPr>
          <w:rFonts w:ascii="Times New Roman" w:hAnsi="Times New Roman"/>
          <w:b/>
        </w:rPr>
        <w:t>1</w:t>
      </w:r>
      <w:proofErr w:type="gramEnd"/>
      <w:r w:rsidRPr="001857A8">
        <w:rPr>
          <w:rFonts w:ascii="Times New Roman" w:hAnsi="Times New Roman"/>
          <w:b/>
        </w:rPr>
        <w:t xml:space="preserve"> . Обеспечение личной безопасности в повседневной жизни.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1.1. Пожарная безопасность. Правила личной безопасности при пожаре</w:t>
      </w:r>
      <w:r w:rsidRPr="001857A8">
        <w:rPr>
          <w:rFonts w:ascii="Times New Roman" w:hAnsi="Times New Roman"/>
          <w:b/>
          <w:i/>
        </w:rPr>
        <w:t xml:space="preserve"> </w:t>
      </w:r>
    </w:p>
    <w:p w:rsid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1857A8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1.2 Правила личной безопасности при пожаре.</w:t>
      </w:r>
    </w:p>
    <w:p w:rsidR="00712293" w:rsidRP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Права и обязанности граждан в области пожарной безопасности.</w:t>
      </w:r>
      <w:r w:rsidR="00FC1E92">
        <w:rPr>
          <w:rFonts w:ascii="Times New Roman" w:hAnsi="Times New Roman"/>
        </w:rPr>
        <w:t xml:space="preserve"> </w:t>
      </w:r>
      <w:r w:rsidRPr="001857A8">
        <w:rPr>
          <w:rFonts w:ascii="Times New Roman" w:hAnsi="Times New Roman"/>
        </w:rPr>
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1857A8" w:rsidRPr="001857A8" w:rsidRDefault="001857A8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</w:t>
      </w:r>
      <w:r w:rsidR="00712293" w:rsidRPr="001857A8">
        <w:rPr>
          <w:rFonts w:ascii="Times New Roman" w:hAnsi="Times New Roman"/>
          <w:b/>
        </w:rPr>
        <w:t xml:space="preserve"> 1.2 Обеспечение личной безопасности на водоёмах в разное время года. </w:t>
      </w:r>
    </w:p>
    <w:p w:rsidR="00712293" w:rsidRPr="001857A8" w:rsidRDefault="00712293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12293" w:rsidRPr="001857A8" w:rsidRDefault="001857A8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712293" w:rsidRPr="001857A8">
        <w:rPr>
          <w:rFonts w:ascii="Times New Roman" w:hAnsi="Times New Roman"/>
        </w:rPr>
        <w:t xml:space="preserve"> </w:t>
      </w:r>
      <w:r w:rsidR="00712293" w:rsidRPr="001857A8">
        <w:rPr>
          <w:rFonts w:ascii="Times New Roman" w:hAnsi="Times New Roman"/>
          <w:b/>
        </w:rPr>
        <w:t>Модуль II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-II)</w:t>
      </w:r>
      <w:r w:rsidR="00712293" w:rsidRPr="001857A8">
        <w:rPr>
          <w:rFonts w:ascii="Times New Roman" w:hAnsi="Times New Roman"/>
          <w:b/>
        </w:rPr>
        <w:t>. Основы медицинских знаний и здорового образа жизни</w:t>
      </w:r>
      <w:proofErr w:type="gramStart"/>
      <w:r w:rsidR="00712293" w:rsidRPr="001857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4. Основы здорового образа жизни.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3. Нравственность и здоровье.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3.1. Правила личной гигиены и здоровье.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5.Основы медицинских знаний и оказание  первой медицинской помощи.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4. Первая медицинская помощь при неотложных состояниях.</w:t>
      </w:r>
    </w:p>
    <w:p w:rsidR="00712293" w:rsidRPr="001857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i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4.1. Основные правила оказания первой медицинской помощи</w:t>
      </w:r>
      <w:r>
        <w:rPr>
          <w:rFonts w:ascii="Times New Roman" w:hAnsi="Times New Roman"/>
          <w:i/>
        </w:rPr>
        <w:t>.</w:t>
      </w:r>
      <w:r w:rsidR="00712293" w:rsidRPr="001857A8">
        <w:rPr>
          <w:rFonts w:ascii="Times New Roman" w:hAnsi="Times New Roman"/>
          <w:i/>
        </w:rPr>
        <w:t xml:space="preserve"> </w:t>
      </w:r>
    </w:p>
    <w:p w:rsid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Наиболее целесообразная последовательность оказания первой медицинской помощи. </w:t>
      </w:r>
    </w:p>
    <w:p w:rsidR="00712293" w:rsidRPr="005741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4.2 </w:t>
      </w:r>
      <w:r w:rsidR="00712293" w:rsidRPr="005741A8">
        <w:rPr>
          <w:rFonts w:ascii="Times New Roman" w:hAnsi="Times New Roman"/>
          <w:b/>
        </w:rPr>
        <w:t>Первая медицинская помощь при острой сердечной недостаточности и инсульте.</w:t>
      </w:r>
    </w:p>
    <w:p w:rsidR="00712293" w:rsidRPr="005741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</w:t>
      </w:r>
      <w:r w:rsidRPr="005741A8">
        <w:rPr>
          <w:rFonts w:ascii="Times New Roman" w:hAnsi="Times New Roman"/>
        </w:rPr>
        <w:t>медицинская помощь при инсульте.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4.3</w:t>
      </w:r>
      <w:r w:rsidR="00712293" w:rsidRPr="005741A8">
        <w:rPr>
          <w:rFonts w:ascii="Times New Roman" w:hAnsi="Times New Roman"/>
          <w:b/>
        </w:rPr>
        <w:t>. Первая медицинская помощь при ранениях</w:t>
      </w:r>
      <w:proofErr w:type="gramStart"/>
      <w:r w:rsidR="00712293" w:rsidRPr="005741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Понятие о ране, разновидности ран. Последовательность оказания</w:t>
      </w:r>
      <w:r w:rsidR="005741A8">
        <w:rPr>
          <w:rFonts w:ascii="Times New Roman" w:hAnsi="Times New Roman"/>
        </w:rPr>
        <w:t xml:space="preserve"> </w:t>
      </w:r>
      <w:r w:rsidRPr="001857A8">
        <w:rPr>
          <w:rFonts w:ascii="Times New Roman" w:hAnsi="Times New Roman"/>
        </w:rPr>
        <w:t>первой медицинской помощи при ранении. Понятие об асептике и антисептике.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4.4</w:t>
      </w:r>
      <w:r w:rsidR="00712293" w:rsidRPr="005741A8">
        <w:rPr>
          <w:rFonts w:ascii="Times New Roman" w:hAnsi="Times New Roman"/>
          <w:b/>
        </w:rPr>
        <w:t>. Первая медицинская помощь при травмах в области таза, при повреждении позвоночника, спины.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FC1E92" w:rsidRDefault="001B69D8" w:rsidP="00FC1E92">
      <w:pPr>
        <w:spacing w:after="0" w:line="240" w:lineRule="auto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Тема </w:t>
      </w:r>
      <w:r w:rsidR="00712293" w:rsidRPr="001B69D8">
        <w:rPr>
          <w:rFonts w:ascii="Times New Roman" w:hAnsi="Times New Roman"/>
          <w:b/>
        </w:rPr>
        <w:t>4.4. Первая медицинская помощь при остановке сердца</w:t>
      </w:r>
      <w:r w:rsidR="00FC1E92">
        <w:rPr>
          <w:rFonts w:ascii="Times New Roman" w:hAnsi="Times New Roman"/>
          <w:i/>
        </w:rPr>
        <w:t>.</w:t>
      </w:r>
    </w:p>
    <w:p w:rsidR="001B69D8" w:rsidRPr="00FC1E92" w:rsidRDefault="00712293" w:rsidP="00FC1E92">
      <w:pPr>
        <w:spacing w:after="0" w:line="240" w:lineRule="auto"/>
        <w:ind w:left="-709"/>
        <w:jc w:val="both"/>
        <w:rPr>
          <w:rFonts w:ascii="Times New Roman" w:hAnsi="Times New Roman"/>
          <w:i/>
        </w:rPr>
      </w:pPr>
      <w:r w:rsidRPr="001857A8">
        <w:rPr>
          <w:rFonts w:ascii="Times New Roman" w:hAnsi="Times New Roman"/>
        </w:rPr>
        <w:lastRenderedPageBreak/>
        <w:t xml:space="preserve">Реанимация. </w:t>
      </w:r>
      <w:r w:rsidR="001B69D8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b/>
          <w:lang w:eastAsia="ru-RU"/>
        </w:rPr>
      </w:pPr>
      <w:r w:rsidRPr="001B69D8">
        <w:rPr>
          <w:rFonts w:ascii="Times New Roman" w:eastAsia="Times New Roman" w:hAnsi="Times New Roman"/>
          <w:b/>
          <w:lang w:eastAsia="ru-RU"/>
        </w:rPr>
        <w:t>Тема 4.5 Первая медицинс</w:t>
      </w:r>
      <w:r>
        <w:rPr>
          <w:rFonts w:ascii="Times New Roman" w:eastAsia="Times New Roman" w:hAnsi="Times New Roman"/>
          <w:b/>
          <w:lang w:eastAsia="ru-RU"/>
        </w:rPr>
        <w:t xml:space="preserve">кая помощь при травмах 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lang w:eastAsia="ru-RU"/>
        </w:rPr>
      </w:pPr>
      <w:r w:rsidRPr="001B69D8">
        <w:rPr>
          <w:rFonts w:ascii="Times New Roman" w:eastAsia="Times New Roman" w:hAnsi="Times New Roman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12293" w:rsidRPr="0009410E" w:rsidRDefault="0009410E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        </w:t>
      </w:r>
      <w:r w:rsidR="00712293" w:rsidRPr="0009410E">
        <w:rPr>
          <w:rFonts w:ascii="Times New Roman" w:hAnsi="Times New Roman"/>
          <w:b/>
        </w:rPr>
        <w:t>Модуль III. Обеспечение военной безопасности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6. Основы обороны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Глава 6. </w:t>
      </w:r>
      <w:r w:rsidR="0009410E">
        <w:rPr>
          <w:rFonts w:ascii="Times New Roman" w:hAnsi="Times New Roman"/>
          <w:b/>
        </w:rPr>
        <w:t xml:space="preserve"> </w:t>
      </w:r>
      <w:r w:rsidRPr="001857A8">
        <w:rPr>
          <w:rFonts w:ascii="Times New Roman" w:hAnsi="Times New Roman"/>
          <w:b/>
        </w:rPr>
        <w:t>Символы воинской чести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>6.1</w:t>
      </w:r>
      <w:r w:rsidRPr="0009410E">
        <w:rPr>
          <w:rFonts w:ascii="Times New Roman" w:hAnsi="Times New Roman"/>
          <w:b/>
        </w:rPr>
        <w:t xml:space="preserve"> Боевое знамя воинской част</w:t>
      </w:r>
      <w:proofErr w:type="gramStart"/>
      <w:r w:rsidRPr="0009410E">
        <w:rPr>
          <w:rFonts w:ascii="Times New Roman" w:hAnsi="Times New Roman"/>
          <w:b/>
        </w:rPr>
        <w:t>и–</w:t>
      </w:r>
      <w:proofErr w:type="gramEnd"/>
      <w:r w:rsidRPr="0009410E">
        <w:rPr>
          <w:rFonts w:ascii="Times New Roman" w:hAnsi="Times New Roman"/>
          <w:b/>
        </w:rPr>
        <w:t xml:space="preserve">  символ  воинской чести, достоинства и славы</w:t>
      </w:r>
      <w:r>
        <w:rPr>
          <w:rFonts w:ascii="Times New Roman" w:hAnsi="Times New Roman"/>
        </w:rPr>
        <w:t>.</w:t>
      </w:r>
    </w:p>
    <w:p w:rsidR="00712293" w:rsidRPr="001857A8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12293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 xml:space="preserve">6.2 Ордена – почётные награды за воинские отличия и заслуги в бою и военной службе. 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</w:rPr>
        <w:t xml:space="preserve">Ордена – почётные награды за воинские отличия и заслуги в бою и военной службе. </w:t>
      </w:r>
    </w:p>
    <w:p w:rsidR="00712293" w:rsidRPr="0009410E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>6.3 Военная форма одежды и знаки различия, их воспитательное значение.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</w:rPr>
        <w:t xml:space="preserve">Военная форма одежды и знаки различия, их воспитательное значение. 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7. Воинская обязанность.</w:t>
      </w:r>
    </w:p>
    <w:p w:rsidR="00712293" w:rsidRPr="00A92BF9" w:rsidRDefault="00A92BF9" w:rsidP="0009410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r w:rsidR="00712293" w:rsidRPr="00A92BF9">
        <w:rPr>
          <w:rFonts w:ascii="Times New Roman" w:hAnsi="Times New Roman"/>
          <w:b/>
        </w:rPr>
        <w:t xml:space="preserve"> 7.1. Основные понятия о воинской обязанности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.2. Организация воинского учета и его предназначение.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7.3. Обязательная подго</w:t>
      </w:r>
      <w:r w:rsidRPr="00A92BF9">
        <w:rPr>
          <w:rFonts w:ascii="Times New Roman" w:hAnsi="Times New Roman"/>
          <w:b/>
        </w:rPr>
        <w:t>товка граждан к военной службе.</w:t>
      </w:r>
    </w:p>
    <w:p w:rsidR="00712293" w:rsidRPr="00A92BF9" w:rsidRDefault="00712293" w:rsidP="00A92BF9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содержание обязательной подготовки</w:t>
      </w:r>
      <w:proofErr w:type="gramStart"/>
      <w:r w:rsidRPr="00A92BF9">
        <w:rPr>
          <w:rFonts w:ascii="Times New Roman" w:hAnsi="Times New Roman"/>
        </w:rPr>
        <w:t xml:space="preserve"> .</w:t>
      </w:r>
      <w:proofErr w:type="gramEnd"/>
      <w:r w:rsidRPr="00A92BF9">
        <w:rPr>
          <w:rFonts w:ascii="Times New Roman" w:hAnsi="Times New Roman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7.4. Добровольная подготовка граждан к военной службе.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направление добровольной подготовки граждан к военной службе.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 xml:space="preserve"> Подготовка граждан по военно-учетным специальностям.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7.5. Организация медицинского освидетельствования граждан при постановке их на воинский учет.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.6. Порядок прохождение военной службы по призыву. Увольнение с военной службы.</w:t>
      </w:r>
    </w:p>
    <w:p w:rsidR="00712293" w:rsidRPr="00A92BF9" w:rsidRDefault="00712293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A92BF9">
        <w:rPr>
          <w:rFonts w:ascii="Times New Roman" w:hAnsi="Times New Roman"/>
        </w:rPr>
        <w:t>призыву</w:t>
      </w:r>
      <w:proofErr w:type="gramStart"/>
      <w:r w:rsidRPr="00A92BF9">
        <w:rPr>
          <w:rFonts w:ascii="Times New Roman" w:hAnsi="Times New Roman"/>
        </w:rPr>
        <w:t>.У</w:t>
      </w:r>
      <w:proofErr w:type="gramEnd"/>
      <w:r w:rsidRPr="00A92BF9">
        <w:rPr>
          <w:rFonts w:ascii="Times New Roman" w:hAnsi="Times New Roman"/>
        </w:rPr>
        <w:t>вольнение</w:t>
      </w:r>
      <w:proofErr w:type="spellEnd"/>
      <w:r w:rsidRPr="00A92BF9">
        <w:rPr>
          <w:rFonts w:ascii="Times New Roman" w:hAnsi="Times New Roman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A92BF9" w:rsidRPr="00A92BF9" w:rsidRDefault="00A92BF9" w:rsidP="00A92BF9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A92BF9">
        <w:rPr>
          <w:rFonts w:ascii="Times New Roman" w:hAnsi="Times New Roman"/>
          <w:b/>
        </w:rPr>
        <w:t>Раздел 7. Основы военной службы.</w:t>
      </w:r>
    </w:p>
    <w:p w:rsidR="00A92BF9" w:rsidRPr="00A92BF9" w:rsidRDefault="00A92BF9" w:rsidP="00A92BF9">
      <w:pPr>
        <w:spacing w:after="0" w:line="240" w:lineRule="auto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   Глава 8 . Особенности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8.1. </w:t>
      </w:r>
      <w:r>
        <w:rPr>
          <w:rFonts w:ascii="Times New Roman" w:hAnsi="Times New Roman"/>
          <w:b/>
        </w:rPr>
        <w:t>Правовые основы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lastRenderedPageBreak/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A92BF9">
        <w:rPr>
          <w:rFonts w:ascii="Times New Roman" w:hAnsi="Times New Roman"/>
        </w:rPr>
        <w:t>..</w:t>
      </w:r>
      <w:proofErr w:type="gramEnd"/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8.2. Статус военнослужащего. Правовая защита военнослужащих и членов их семей.</w:t>
      </w:r>
    </w:p>
    <w:p w:rsidR="00A92BF9" w:rsidRDefault="00A92BF9" w:rsidP="00A92BF9">
      <w:pPr>
        <w:spacing w:after="0" w:line="240" w:lineRule="auto"/>
        <w:ind w:left="-709"/>
        <w:jc w:val="both"/>
      </w:pPr>
      <w:r w:rsidRPr="00A92BF9">
        <w:rPr>
          <w:rFonts w:ascii="Times New Roman" w:hAnsi="Times New Roman"/>
        </w:rPr>
        <w:t>Общие понятия о статусе военнослужащего. Основные права и льготы военнослужащих. Обоснование некот</w:t>
      </w:r>
      <w:r w:rsidRPr="00391C5B">
        <w:t>орых ограничений прав и свобод военнослужащего. Время, с которого граждане приобретают статус военнослужащего.</w:t>
      </w:r>
      <w:r w:rsidRPr="00A92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Военные аспекты международного права.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8.3. Права и ответственность военнослужащих.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</w:t>
      </w:r>
      <w:r w:rsidR="008D3269">
        <w:rPr>
          <w:rFonts w:ascii="Times New Roman" w:hAnsi="Times New Roman"/>
        </w:rPr>
        <w:t xml:space="preserve"> Преступления против военной службы.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b/>
        </w:rPr>
        <w:t>Тема 8.6.Общевоинские уставы</w:t>
      </w:r>
    </w:p>
    <w:p w:rsid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Строевого Устава Вооруженных Сил .Российской Федерации и его общие положения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  <w:b/>
          <w:i/>
        </w:rPr>
        <w:t xml:space="preserve">Тема 8.7 </w:t>
      </w:r>
      <w:r w:rsidRPr="008D3269">
        <w:rPr>
          <w:rFonts w:ascii="Times New Roman" w:hAnsi="Times New Roman"/>
          <w:b/>
        </w:rPr>
        <w:t>Военная присяга - клятва воина на верность Родине – России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8D3269" w:rsidRDefault="008D3269" w:rsidP="008D3269">
      <w:pPr>
        <w:spacing w:after="0" w:line="240" w:lineRule="auto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i/>
        </w:rPr>
        <w:t xml:space="preserve">  </w:t>
      </w:r>
      <w:r w:rsidRPr="008D3269">
        <w:rPr>
          <w:rFonts w:ascii="Times New Roman" w:hAnsi="Times New Roman"/>
          <w:b/>
        </w:rPr>
        <w:t>Глава 9 Военнослужащий – вооружённый защитник Отечеств</w:t>
      </w:r>
    </w:p>
    <w:p w:rsid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>Тема 9.1 Основные обязанности военнослужащих</w:t>
      </w:r>
    </w:p>
    <w:p w:rsidR="008D3269" w:rsidRP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</w:rPr>
        <w:t>Основные обязанности военнослужащих</w:t>
      </w:r>
      <w:r w:rsidR="000013E8">
        <w:rPr>
          <w:rFonts w:ascii="Times New Roman" w:hAnsi="Times New Roman"/>
        </w:rPr>
        <w:t>: общие, должностные, специальные.</w:t>
      </w:r>
    </w:p>
    <w:p w:rsidR="00A92BF9" w:rsidRPr="008D3269" w:rsidRDefault="000013E8" w:rsidP="00A92BF9">
      <w:pPr>
        <w:spacing w:after="0" w:line="240" w:lineRule="auto"/>
        <w:jc w:val="both"/>
        <w:rPr>
          <w:rFonts w:ascii="Times New Roman" w:hAnsi="Times New Roman"/>
        </w:rPr>
      </w:pPr>
      <w:r w:rsidRPr="000013E8">
        <w:rPr>
          <w:rFonts w:ascii="Times New Roman" w:hAnsi="Times New Roman"/>
          <w:b/>
        </w:rPr>
        <w:t xml:space="preserve">Глава 11 </w:t>
      </w:r>
      <w:r w:rsidRPr="00A92BF9">
        <w:rPr>
          <w:rFonts w:ascii="Times New Roman" w:hAnsi="Times New Roman"/>
          <w:b/>
        </w:rPr>
        <w:t>Прохождение военной службы по призыву</w:t>
      </w:r>
    </w:p>
    <w:p w:rsidR="000013E8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</w:t>
      </w:r>
      <w:r w:rsidR="00712293" w:rsidRPr="000013E8">
        <w:rPr>
          <w:rFonts w:ascii="Times New Roman" w:hAnsi="Times New Roman"/>
          <w:b/>
        </w:rPr>
        <w:t xml:space="preserve">11.1.Прохождение военной службы </w:t>
      </w:r>
      <w:r w:rsidRPr="000013E8">
        <w:rPr>
          <w:rFonts w:ascii="Times New Roman" w:hAnsi="Times New Roman"/>
          <w:b/>
        </w:rPr>
        <w:t>по призыву</w:t>
      </w:r>
    </w:p>
    <w:p w:rsidR="000013E8" w:rsidRDefault="000013E8" w:rsidP="000013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12293" w:rsidRPr="00A92BF9" w:rsidRDefault="000013E8" w:rsidP="000013E8">
      <w:pPr>
        <w:spacing w:after="0" w:line="240" w:lineRule="auto"/>
        <w:ind w:left="-709"/>
        <w:rPr>
          <w:rFonts w:ascii="Times New Roman" w:hAnsi="Times New Roman"/>
          <w:i/>
        </w:rPr>
      </w:pPr>
      <w:r w:rsidRPr="000013E8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0013E8">
        <w:rPr>
          <w:rFonts w:ascii="Times New Roman" w:hAnsi="Times New Roman"/>
          <w:b/>
        </w:rPr>
        <w:t xml:space="preserve"> Прохождение военной службы</w:t>
      </w:r>
      <w:r>
        <w:rPr>
          <w:rFonts w:ascii="Times New Roman" w:hAnsi="Times New Roman"/>
          <w:b/>
        </w:rPr>
        <w:t xml:space="preserve"> </w:t>
      </w:r>
      <w:r w:rsidR="00712293" w:rsidRPr="000013E8">
        <w:rPr>
          <w:rFonts w:ascii="Times New Roman" w:hAnsi="Times New Roman"/>
          <w:b/>
        </w:rPr>
        <w:t>по контракту</w:t>
      </w:r>
    </w:p>
    <w:p w:rsidR="00712293" w:rsidRPr="00A92BF9" w:rsidRDefault="00712293" w:rsidP="000013E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12293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11.3 </w:t>
      </w:r>
      <w:r w:rsidR="00712293" w:rsidRPr="000013E8">
        <w:rPr>
          <w:rFonts w:ascii="Times New Roman" w:hAnsi="Times New Roman"/>
          <w:b/>
        </w:rPr>
        <w:t>Альтернативная гражданская служба</w:t>
      </w:r>
    </w:p>
    <w:p w:rsidR="00EB6E79" w:rsidRDefault="000013E8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АГС</w:t>
      </w:r>
      <w:r w:rsidR="00712293" w:rsidRPr="00A92B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12293" w:rsidRPr="00A92BF9">
        <w:rPr>
          <w:rFonts w:ascii="Times New Roman" w:hAnsi="Times New Roman"/>
        </w:rPr>
        <w:t xml:space="preserve">сроки прохождения АГС, права и обязанности </w:t>
      </w:r>
      <w:proofErr w:type="gramStart"/>
      <w:r w:rsidR="00712293" w:rsidRPr="00A92BF9">
        <w:rPr>
          <w:rFonts w:ascii="Times New Roman" w:hAnsi="Times New Roman"/>
        </w:rPr>
        <w:t>граждан</w:t>
      </w:r>
      <w:proofErr w:type="gramEnd"/>
      <w:r w:rsidR="00712293" w:rsidRPr="00A92BF9">
        <w:rPr>
          <w:rFonts w:ascii="Times New Roman" w:hAnsi="Times New Roman"/>
        </w:rPr>
        <w:t xml:space="preserve"> проходящих гражданскую службу.</w:t>
      </w: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6E79" w:rsidRDefault="00EB6E79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A730B8" w:rsidRDefault="00712293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 xml:space="preserve"> </w:t>
      </w:r>
    </w:p>
    <w:p w:rsidR="00FC1E92" w:rsidRDefault="00712293" w:rsidP="003F2ED4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A92BF9">
        <w:rPr>
          <w:rFonts w:ascii="Times New Roman" w:hAnsi="Times New Roman"/>
        </w:rPr>
        <w:lastRenderedPageBreak/>
        <w:t xml:space="preserve"> </w:t>
      </w:r>
      <w:r w:rsidR="00EB6E79" w:rsidRPr="00EB6E79">
        <w:rPr>
          <w:rFonts w:ascii="Times New Roman" w:hAnsi="Times New Roman"/>
          <w:b/>
          <w:sz w:val="24"/>
          <w:szCs w:val="24"/>
        </w:rPr>
        <w:t>Календарно-тематическое планирование по курсу ОБЖ в 10 классе</w:t>
      </w:r>
    </w:p>
    <w:p w:rsidR="00EB6E79" w:rsidRPr="00EB6E79" w:rsidRDefault="00EB6E79" w:rsidP="00EB6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5" w:type="dxa"/>
        <w:tblInd w:w="-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513"/>
        <w:gridCol w:w="1353"/>
        <w:gridCol w:w="748"/>
        <w:gridCol w:w="857"/>
        <w:gridCol w:w="1590"/>
        <w:gridCol w:w="2088"/>
      </w:tblGrid>
      <w:tr w:rsidR="00FC1E92" w:rsidTr="00A730B8">
        <w:tc>
          <w:tcPr>
            <w:tcW w:w="1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№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урока</w:t>
            </w:r>
          </w:p>
        </w:tc>
        <w:tc>
          <w:tcPr>
            <w:tcW w:w="2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Дата проведения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Домашнее задание</w:t>
            </w:r>
          </w:p>
        </w:tc>
      </w:tr>
      <w:tr w:rsidR="00FC1E92" w:rsidTr="00A730B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1E92" w:rsidRDefault="00FC1E92">
            <w:pPr>
              <w:spacing w:after="0" w:line="240" w:lineRule="auto"/>
              <w:rPr>
                <w:rFonts w:ascii="OpenSans" w:eastAsiaTheme="minorEastAsia" w:hAnsi="Open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1E92" w:rsidRDefault="00FC1E92">
            <w:pPr>
              <w:spacing w:after="0" w:line="240" w:lineRule="auto"/>
              <w:rPr>
                <w:rFonts w:ascii="OpenSans" w:eastAsiaTheme="minorEastAsia" w:hAnsi="Open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1E92" w:rsidRDefault="00FC1E92">
            <w:pPr>
              <w:spacing w:after="0" w:line="240" w:lineRule="auto"/>
              <w:rPr>
                <w:rFonts w:ascii="OpenSans" w:eastAsiaTheme="minorEastAsia" w:hAnsi="OpenSans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план.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1E92" w:rsidRDefault="00FC1E92">
            <w:pPr>
              <w:spacing w:after="0" w:line="240" w:lineRule="auto"/>
              <w:rPr>
                <w:rFonts w:ascii="OpenSans" w:eastAsiaTheme="minorEastAsia" w:hAnsi="Open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1E92" w:rsidRDefault="00FC1E92">
            <w:pPr>
              <w:spacing w:after="0" w:line="240" w:lineRule="auto"/>
              <w:rPr>
                <w:rFonts w:ascii="OpenSans" w:eastAsiaTheme="minorEastAsia" w:hAnsi="OpenSans"/>
                <w:color w:val="000000"/>
                <w:sz w:val="21"/>
                <w:szCs w:val="21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I. ОСНОВЫ КОМПЛЕКСНОЙ БЕЗОПАСНОСТИ (15 часов)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1. Обеспечение личной безопасности в повседневной жизни (6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Автономное пребывание человека в природной среде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 стр. 6-9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Практическая подготовка к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автономному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существо-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ванию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в природной среде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 стр. 10-15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Обеспечение личной безопасности на дорогах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 стр. 16-21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Обеспечение личной безопасности в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криминогенных ситуациях</w:t>
            </w:r>
            <w:proofErr w:type="gramEnd"/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 стр. 22-25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Правила личной безопасности при угрозе террористического акта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120-125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Уголовная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ответствен-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за участие в террористической деятельности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§21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108-113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§22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114-119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2. Личная безопасность в условиях чрезвычайных ситуаций (4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Чрезвычайные ситуации природного характера, причины их возникновения и возможные последствия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 стр. 26-31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Рекомендации населению по обеспечению личной безопасности в условиях чрезвычайных ситуаций 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природного характера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 стр. 32-37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Чрезвычайные ситуации техногенного характера, причины их возникновения и возможные последствия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§7 стр. 38-41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§8 стр. 42-47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3. Современный комплекс проблем безопасности социального характера (5 часов)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Военные угрозы национальной безопасности России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§9 стр. 48-51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Характер современных войн и вооруженных конфликтов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§10 стр. 52-55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Международный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терро-ризм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– угроза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националь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-ной безопасности России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§17 стр. 88-93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§18 стр. 94-97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Виды террористических актов, их цели и способы осуществления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§13,14,15 стр. 64-81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Наркотизм и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националь-ная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безопасность России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§16 стр. 82-87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Контрольное занятие по теме: «Основы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комплекс-ной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безопасности»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II. ЗАЩИТА НАСЕЛЕНИЯ РОССИЙСКОЙ ФЕДЕРАЦИИ</w:t>
            </w:r>
          </w:p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ОТ ЧРЕЗВЫЧАЙНЫХ СИТУАЦИЙ (2 ЧАСА)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4. Нормативно-правовая база РФ по обеспечению безопасности личности, общества и государства (2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§11 стр. 56-59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18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Единая государственная система предупреждения и ликвидации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чрезвы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-чайных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ситуаций (РСЧС), ее структура и задачи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§12 стр. 60-63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«Защита населения Российской Федерации от чрезвычайных ситуаций»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Раздел III. ОСНОВЫ ЗДОРОВОГО ОБРАЗА ЖИЗНИ (6 часов)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5. Основы медицинских знаний и профилактика инфекционных заболеваний</w:t>
            </w:r>
          </w:p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(2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Сохранение и укрепление здоровья – важ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ная часть подготовки юноши допризывного возраста к военной службе и трудовой дея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тельности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§24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128-131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§25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132-137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6. Здоровый образ жизни и его составляющие (5 часов)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Здоровый образ жизни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§26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138-143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Биологические ритмы и их влияние на рабо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тоспособность человека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144-147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Значение двигательной активности и физи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ческой культуры для здоровья человека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§28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148-151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§29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152-157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«Основы здорового образа жизни»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Раздел V. ОСНОВЫ ОБОРОНЫ ГОСУДАРСТВА (19 часов)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7. Гражданская оборона – составная часть обороноспособности страны (7 часов)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Гражданская оборона – составная часть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обороно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-способности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страны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§30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160-163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Основные виды оружия и их поражающие факторы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§31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164-169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Оповещение и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информи-рование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населения о чрез-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вычайных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ситуациях мир-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ного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и военного времени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§32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170-173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Инженерная защита населения от чрезвычай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ных ситуаций военного и мирного времени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174-177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Средства индивидуальной защиты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§34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178-183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Организация проведения аварийно-спаса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тельных и других неотложных работ в зоне чрезвычайной ситуации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§35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184-187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Организация гражданской обороны в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общеобразова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-тельном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учреждении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§36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188-191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8. Вооруженные Силы Российской Федерации – защитники нашего Отечества</w:t>
            </w:r>
          </w:p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(3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История создания Вооруженных Сил Российской Федерации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192-197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Памяти поколений – дни воинской славы России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§38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198-207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36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Состав Вооруженных Сил Российской Феде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рации. Руководство и управление Вооружен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ными Силами Российской Федерации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§39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208-211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9. Виды Вооруженных Сил Российской Феде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softHyphen/>
              <w:t>рации и рода войск (7 часов)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Сухопутные войска, их состав и предназначе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ние. Вооружение и военная техника Сухопут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ных войск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§40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212-217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Военно-Воздушные Силы, их состав и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предназначе-ние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 Вооружение и военная техника ВВС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§41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218-221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Военно-Морской флот, его состав и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предназначе-ние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 Вооружение и военная техника ВМФ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§42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222-225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Ракетные войска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страте-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гического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 назначения (РВСН), их состав и пред-назначение. Воору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жение и военная техника РВСН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226-229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Воздушно-десантные войска, их состав и предназначение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§44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230-233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Космические войска, их состав и предназна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чение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§45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234-237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Войска и воинские формирования, не входя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щие в состав Вооруженных Сил Российской Федерации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§46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238-241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10. Боевые традиции Вооруженных Сил России (2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 xml:space="preserve">Патриотизм и верность воинскому долгу – качества защитника 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Отечества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стр. 242-245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45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Дружба и войсковое товарищество – ос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новы боевой готовности частей и подразде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лений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§48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246-251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«Основы обороны государства»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Раздел VI. ОСНОВЫ ВОЕННОЙ СЛУЖБЫ (28 часов)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11. Размещение и быт военнослужащих, прохо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softHyphen/>
              <w:t>дящих военную службу по призыву</w:t>
            </w:r>
          </w:p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(3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Размещение военнослужащих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§49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252-255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Распределение времени и повседневный по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рядок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§50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256-259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Сохранение и укрепление здоровья военно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служащих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§51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260-263</w:t>
            </w: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12. Суточный наряд, обязанности лиц суточного наряда (3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Суточный наряд. Общие положения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§52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264-267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Обязанности дежурного по роте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268-271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Обязанности дневального по роте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§54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272-275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«Суточный наряд, обязанности лиц суточного наряда»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13. Организация караульной службы (3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Организация караульной службы. Общие положения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§55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276-279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55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Часовой и его неприкосновенность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§56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280-283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Обязанности часового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284-287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«Организация караульной службы»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14. Строевая подготовка (6 часов)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Строи и управление ими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§58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288-291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Строевые приемы и движение без оружия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§59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292-297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Выполнение воинского приветствия без ору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жия на месте и в движении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§60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298-301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§61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302-305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Строи отделения, развернутый строй, походный строй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§62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306-309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Выполнение воинского приветствия в строю на месте и в движении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§63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310-313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«Строевая подготовка»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15. Огневая подготовка (2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Назначение и боевые свойства автомата Калашникова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§64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314-317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§66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стр. 324-329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lastRenderedPageBreak/>
              <w:t>66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Порядок неполной разборки и сборки автомата Калашникова (практические заня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softHyphen/>
              <w:t>тия)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§65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318-323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Контрольное занятие по теме: «Огневая подготовка»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1E92" w:rsidTr="00A730B8">
        <w:tc>
          <w:tcPr>
            <w:tcW w:w="101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lang w:eastAsia="en-US"/>
              </w:rPr>
              <w:t>Тема 16. Тактическая подготовка (2 часа)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Современный бой Обязанности солдата в бою Тест по изученной теме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§67§68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334-337</w:t>
            </w:r>
          </w:p>
          <w:p w:rsidR="00FC1E92" w:rsidRDefault="00FC1E92">
            <w:pPr>
              <w:pStyle w:val="a7"/>
              <w:spacing w:before="0" w:beforeAutospacing="0" w:after="300" w:afterAutospacing="0" w:line="276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стр. 330-333</w:t>
            </w:r>
          </w:p>
        </w:tc>
      </w:tr>
      <w:tr w:rsidR="00FC1E92" w:rsidTr="00A730B8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E92" w:rsidRDefault="00FC1E9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C1E92" w:rsidRDefault="00FC1E92" w:rsidP="00FC1E92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FC1E92" w:rsidRDefault="00FC1E92" w:rsidP="00FC1E92">
      <w:pPr>
        <w:pStyle w:val="a7"/>
        <w:shd w:val="clear" w:color="auto" w:fill="FFFFFF"/>
        <w:spacing w:before="0" w:beforeAutospacing="0" w:after="30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ВСЕГО: 68 часов</w:t>
      </w:r>
    </w:p>
    <w:p w:rsidR="00712293" w:rsidRPr="00A92BF9" w:rsidRDefault="00712293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 xml:space="preserve">                                       </w:t>
      </w: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1B69D8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BD74C2" w:rsidRPr="00E56F44" w:rsidRDefault="00BD74C2" w:rsidP="00BD7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</w:t>
      </w:r>
      <w:r w:rsidRPr="00E56F4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11</w:t>
      </w:r>
      <w:r w:rsidRPr="00E56F44">
        <w:rPr>
          <w:rFonts w:ascii="Times New Roman" w:hAnsi="Times New Roman"/>
          <w:b/>
        </w:rPr>
        <w:t xml:space="preserve"> класс</w:t>
      </w:r>
    </w:p>
    <w:tbl>
      <w:tblPr>
        <w:tblStyle w:val="a9"/>
        <w:tblpPr w:leftFromText="180" w:rightFromText="180" w:vertAnchor="text" w:tblpY="1"/>
        <w:tblOverlap w:val="never"/>
        <w:tblW w:w="14884" w:type="dxa"/>
        <w:tblInd w:w="108" w:type="dxa"/>
        <w:tblLook w:val="04A0" w:firstRow="1" w:lastRow="0" w:firstColumn="1" w:lastColumn="0" w:noHBand="0" w:noVBand="1"/>
      </w:tblPr>
      <w:tblGrid>
        <w:gridCol w:w="1035"/>
        <w:gridCol w:w="4918"/>
        <w:gridCol w:w="1457"/>
        <w:gridCol w:w="999"/>
        <w:gridCol w:w="1089"/>
        <w:gridCol w:w="64"/>
        <w:gridCol w:w="1569"/>
        <w:gridCol w:w="3753"/>
      </w:tblGrid>
      <w:tr w:rsidR="00BD74C2" w:rsidRPr="00F27A1E" w:rsidTr="003F2ED4">
        <w:trPr>
          <w:trHeight w:val="570"/>
        </w:trPr>
        <w:tc>
          <w:tcPr>
            <w:tcW w:w="1035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918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74C2" w:rsidRPr="00F27A1E" w:rsidTr="003F2ED4">
        <w:trPr>
          <w:trHeight w:val="240"/>
        </w:trPr>
        <w:tc>
          <w:tcPr>
            <w:tcW w:w="1035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BD74C2" w:rsidRP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§ 1 воп.1-4, зад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>.10§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 воп.1-4,  с.22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11 воп.1,2,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о рациональном питании с.65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16 воп.1-4зад. с.84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.100-101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.104-105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22 воп.1-4, зад. с.108,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с.109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спины.  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23 воп.1-4, зад. с.112,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к §18 с.93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24 воп.1-4, зад. с.118,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.148-149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31 воп.1-4, с.152,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.153§ 32 воп.1-4, зад. с.156-157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.164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Часов по плану-16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.178-179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38 воп.1-4, зад. с.184,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с.185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.192,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41 воп.1-4, зад. с.196,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с.197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42 воп.1-4, зад. с.200,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Военные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аспекты международного права.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43 воп.1-4, зад. с.206,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Общевоинские уставы В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закон воинской жизни.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.210,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-е об истории создания  уставов, с.211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eastAsia="NewtonC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.282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</w:t>
            </w:r>
          </w:p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64 воп.1-3 с.298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65 воп.1-3 с.308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57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.266, примеры из истории с.267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Ордена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28 воп.1-4, с.140,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29 воп.1-4, с.144,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>-я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.145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§62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B10880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плану- 18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</w:tbl>
    <w:p w:rsidR="003F2ED4" w:rsidRDefault="003F2ED4" w:rsidP="00E56F44">
      <w:pPr>
        <w:rPr>
          <w:rFonts w:ascii="Times New Roman" w:hAnsi="Times New Roman"/>
          <w:b/>
          <w:sz w:val="28"/>
          <w:szCs w:val="28"/>
        </w:rPr>
        <w:sectPr w:rsidR="003F2ED4" w:rsidSect="005770A1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F3000D">
              <w:rPr>
                <w:rFonts w:ascii="Times New Roman" w:hAnsi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>ТРЕБОВАНИЯ К УРОВНЮ ПОДГОТОВКИ УЧАЩИХСЯ</w:t>
            </w:r>
            <w:r>
              <w:rPr>
                <w:bCs/>
                <w:i/>
                <w:sz w:val="18"/>
                <w:szCs w:val="18"/>
              </w:rPr>
              <w:t xml:space="preserve"> 10</w:t>
            </w:r>
            <w:r w:rsidRPr="00E43272">
              <w:rPr>
                <w:bCs/>
                <w:i/>
                <w:sz w:val="18"/>
                <w:szCs w:val="18"/>
              </w:rPr>
              <w:t xml:space="preserve"> КЛАССА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ГО;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современные средства поражения и их поражающие факторы, мероприятия по защите населения;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инженерной защиты населения от поражающих факторов ЧС военного и мирного времени;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гражданской обороны в школе.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и структуру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роль питания как составляющей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влияние двигательной активности на здоровье человека;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социальную опасность вредных привычек, механизмы их возникновения,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понятия, функции и показатели здоровья;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признаки инфекционных заболеваний, условия и механизмы передачи инфекции;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наиболее часто встречающиеся инфекции и механизмы их передачи,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правовые основы обеспечения защиты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мероприятия, проводимые в РФ по защите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особенности современных войн и вооружённых конфликтов;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общие черты международного терроризма.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причины возникновения чрезвычайных ситуаций природного и техногенного характера;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потенциальные опасности природного, техногенного и социального происхождения, характерные для Тамбовской области;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потенциально опасные объекты в районе проживания.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безопасности при автономном существовании в природной среде;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подготовки и обеспечения безопасности в походах;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поведения при захвате в заложники или похищении.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определить вид применённого оружия;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пользоваться убежищем;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подобрать противогаз и пользоваться им;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действовать при угрозе ЧС, возникновении ЧС и ликвидации последствий ЧС в школе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- </w:t>
            </w:r>
            <w:r w:rsidRPr="00E43272">
              <w:rPr>
                <w:sz w:val="22"/>
                <w:szCs w:val="22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 любых условиях проживания обеспечивать выполнение правил гигиены;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обеспечивать выполнение основных мероприятий по предупреждению инфекционных заболеваний.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работать с правовыми документами.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различать ЧС техногенного характера в соответствии с их классификацией.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:rsidR="002F4CC8" w:rsidRPr="00E43272" w:rsidRDefault="002F4CC8" w:rsidP="00E432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3272">
              <w:rPr>
                <w:rFonts w:ascii="Times New Roman" w:hAnsi="Times New Roman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 xml:space="preserve">ТРЕБОВАНИЯ К УРОВНЮ ПОДГОТОВКИ УЧАЩИХСЯ 11 КЛАССА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уровню усвоения знаний: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личной гигиены;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гигиены и физической культуры;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положения законодательства о семье и браке.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симптомы и первую помощь при острой сердечной недостаточности;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первой помощи при ранениях, растяжениях связок, переломах и вывихах;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признаки остановки сердца и порядок действий при сердечно-лёгочной реанимации.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структуру и содержание общевоинских уставов;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условия и порядок приведения военнослужащих к воинской присяге;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призыва на военную службу;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порядок поступления на военную службу по контракту и её прохождения;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альтернативной гражданской службы по сравнению с военной службой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 к воину-специалисту;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подготовки по воинским специальностям;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понятие и значение психологической готовности, способы её формирования;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требования, предъявляемые к офицеру военной службой;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важнейшие положения международного права войны.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определения годности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цели, задачи и составляющие обязательной подготовки граждан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назначение, структуру и содержание добровольной подготовки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увольнения с военной службы и прохождение службы в запасе.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правовыми документами.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умения на практике </w:t>
            </w:r>
            <w:proofErr w:type="gramStart"/>
            <w:r>
              <w:rPr>
                <w:b/>
                <w:bCs/>
                <w:sz w:val="23"/>
                <w:szCs w:val="23"/>
              </w:rPr>
              <w:t>для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ведения здорового образа жизни;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действий в опасных и чрезвычайных ситуациях;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полготовки граждан к военной службе;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соблюдения мер профилактики инфекционных заболеваний;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оказания первой медицинской помощи в неотложных состояниях;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подготовки к профессиональной деятельности. </w:t>
            </w:r>
          </w:p>
          <w:p w:rsidR="00B50DF6" w:rsidRPr="005E19E3" w:rsidRDefault="00B50DF6" w:rsidP="00B50D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5E19E3">
              <w:rPr>
                <w:rFonts w:ascii="Times New Roman" w:hAnsi="Times New Roman"/>
                <w:b/>
                <w:bCs/>
              </w:rPr>
              <w:t xml:space="preserve">Методы, технологии и формы контроля.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5E19E3">
              <w:rPr>
                <w:sz w:val="22"/>
                <w:szCs w:val="22"/>
              </w:rPr>
              <w:t xml:space="preserve">Программа предусматривает формирование у обучающихся </w:t>
            </w:r>
            <w:proofErr w:type="spellStart"/>
            <w:r w:rsidRPr="005E19E3">
              <w:rPr>
                <w:sz w:val="22"/>
                <w:szCs w:val="22"/>
              </w:rPr>
              <w:t>общеучебных</w:t>
            </w:r>
            <w:proofErr w:type="spellEnd"/>
            <w:r w:rsidRPr="005E19E3">
              <w:rPr>
                <w:sz w:val="22"/>
                <w:szCs w:val="22"/>
              </w:rPr>
              <w:t xml:space="preserve"> умений и навыков,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19E3">
              <w:rPr>
                <w:sz w:val="22"/>
                <w:szCs w:val="22"/>
              </w:rPr>
              <w:t>ниверсальных</w:t>
            </w:r>
            <w:r>
              <w:rPr>
                <w:sz w:val="22"/>
                <w:szCs w:val="22"/>
              </w:rPr>
              <w:t xml:space="preserve"> </w:t>
            </w:r>
            <w:r w:rsidRPr="005E19E3">
              <w:rPr>
                <w:sz w:val="22"/>
                <w:szCs w:val="22"/>
              </w:rPr>
              <w:t xml:space="preserve"> способов деятельности и ключевых компетенций. В этом направлении приоритетами</w:t>
            </w:r>
            <w:r w:rsidRPr="00A0648D">
              <w:rPr>
                <w:sz w:val="22"/>
                <w:szCs w:val="22"/>
              </w:rPr>
              <w:t xml:space="preserve">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для учебного предмета  «Основы безопасности жизнедеятельности» на этапе основного общего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образования являются: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познания окружающего мира различных методов наблюдения и моделирования;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выделение характерных причинно-следственных связей;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творческое решение учебных и практических задач;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сравнение, сопоставление, классификация, ранжирование объектов по одному или нескольким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предложенным   основаниям, критериям;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самостоятельное выполнение различных творческих работ, участие в проектной деятельности;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решения познавательных и коммуникативных задач различных источников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информации, включая энциклопедии, словари, Интернет-ресурсы и другие базы данных;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самостоятельная организация учебной деятельности; оценивание своего поведения, черт своего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648D">
              <w:rPr>
                <w:sz w:val="22"/>
                <w:szCs w:val="22"/>
              </w:rPr>
              <w:t>характера,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своего физического и эмоционального состояния;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соблюдение норм поведения в окружающей среде, правил здорового образа жизни;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- использование своих прав и выполнение своих обязанностей как гражданина, члена общества и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648D">
              <w:rPr>
                <w:sz w:val="22"/>
                <w:szCs w:val="22"/>
              </w:rPr>
              <w:t xml:space="preserve"> учебного   коллектива.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Ф</w:t>
            </w:r>
            <w:r w:rsidRPr="00A0648D">
              <w:rPr>
                <w:rFonts w:ascii="Times New Roman" w:hAnsi="Times New Roman"/>
                <w:b/>
                <w:bCs/>
              </w:rPr>
              <w:t xml:space="preserve">ормы контроля. </w:t>
            </w:r>
          </w:p>
          <w:p w:rsidR="00B50DF6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усвоения изученного учебного материала. Он проводится в форме решения ситуационных задач,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индивидуального опроса, работы по карточкам. Большое внимание уделяется </w:t>
            </w:r>
            <w:proofErr w:type="gramStart"/>
            <w:r w:rsidRPr="00A0648D">
              <w:rPr>
                <w:rFonts w:ascii="Times New Roman" w:hAnsi="Times New Roman"/>
              </w:rPr>
              <w:t>практическим</w:t>
            </w:r>
            <w:proofErr w:type="gramEnd"/>
            <w:r w:rsidRPr="00A0648D">
              <w:rPr>
                <w:rFonts w:ascii="Times New Roman" w:hAnsi="Times New Roman"/>
              </w:rPr>
              <w:t xml:space="preserve">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jc w:val="both"/>
              <w:rPr>
                <w:rStyle w:val="c0"/>
                <w:color w:val="000000"/>
              </w:rPr>
            </w:pPr>
            <w:r w:rsidRPr="00A0648D">
              <w:rPr>
                <w:rFonts w:ascii="Times New Roman" w:hAnsi="Times New Roman"/>
              </w:rPr>
              <w:t>тестирования.</w:t>
            </w: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C8" w:rsidRDefault="002F4CC8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00D" w:rsidRPr="00750E4E" w:rsidRDefault="00DC0F5E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 w:rsidR="002F4CC8" w:rsidRPr="00750E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нормы оценки результатов освоения програм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2F4CC8" w:rsidRDefault="002F4CC8" w:rsidP="002F4CC8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:rsidR="00F3000D" w:rsidRPr="00DC0F5E" w:rsidRDefault="002F4CC8" w:rsidP="00DC0F5E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    Оценку «2»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</w:t>
            </w:r>
            <w:r w:rsidR="00DC0F5E">
              <w:rPr>
                <w:rFonts w:ascii="Times New Roman" w:hAnsi="Times New Roman"/>
                <w:sz w:val="24"/>
                <w:szCs w:val="24"/>
              </w:rPr>
              <w:t>но возможного количества баллов</w:t>
            </w:r>
          </w:p>
        </w:tc>
      </w:tr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E4E" w:rsidTr="00DC0F5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F5E" w:rsidRDefault="00DC0F5E" w:rsidP="009A4D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5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7.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ебно-методического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 материально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-технического</w:t>
            </w:r>
          </w:p>
          <w:p w:rsidR="00750E4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обеспечения образовательного процесса</w:t>
            </w:r>
          </w:p>
        </w:tc>
      </w:tr>
    </w:tbl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r w:rsidRPr="00090D1B">
        <w:rPr>
          <w:rFonts w:ascii="Times New Roman" w:hAnsi="Times New Roman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090D1B">
        <w:rPr>
          <w:rFonts w:ascii="Times New Roman" w:hAnsi="Times New Roman"/>
        </w:rPr>
        <w:t>многопрофильностью</w:t>
      </w:r>
      <w:proofErr w:type="spellEnd"/>
      <w:r w:rsidRPr="00090D1B">
        <w:rPr>
          <w:rFonts w:ascii="Times New Roman" w:hAnsi="Times New Roman"/>
        </w:rPr>
        <w:t xml:space="preserve">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видео-файлами, графикой (картинки, фото, чертежи, элементы интерфейса). Кабинет ОБЖ предназначен для проведения занятий с </w:t>
      </w:r>
      <w:proofErr w:type="gramStart"/>
      <w:r w:rsidRPr="00090D1B">
        <w:rPr>
          <w:rFonts w:ascii="Times New Roman" w:hAnsi="Times New Roman"/>
        </w:rPr>
        <w:t>обучающимися</w:t>
      </w:r>
      <w:proofErr w:type="gramEnd"/>
      <w:r w:rsidRPr="00090D1B">
        <w:rPr>
          <w:rFonts w:ascii="Times New Roman" w:hAnsi="Times New Roman"/>
        </w:rPr>
        <w:t xml:space="preserve">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proofErr w:type="gramStart"/>
      <w:r w:rsidRPr="00090D1B">
        <w:rPr>
          <w:rFonts w:ascii="Times New Roman" w:hAnsi="Times New Roman"/>
        </w:rPr>
        <w:t xml:space="preserve">В </w:t>
      </w:r>
      <w:r w:rsidRPr="00090D1B">
        <w:rPr>
          <w:rFonts w:ascii="Times New Roman" w:hAnsi="Times New Roman"/>
          <w:i/>
        </w:rPr>
        <w:t>классе</w:t>
      </w:r>
      <w:r w:rsidRPr="00090D1B">
        <w:rPr>
          <w:rFonts w:ascii="Times New Roman" w:hAnsi="Times New Roman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  <w:proofErr w:type="gramEnd"/>
    </w:p>
    <w:p w:rsidR="009A4DFD" w:rsidRPr="001F52A0" w:rsidRDefault="009A4DFD" w:rsidP="009A4DFD">
      <w:pPr>
        <w:tabs>
          <w:tab w:val="left" w:pos="1260"/>
        </w:tabs>
        <w:jc w:val="both"/>
        <w:rPr>
          <w:b/>
          <w:sz w:val="28"/>
          <w:szCs w:val="28"/>
        </w:rPr>
      </w:pPr>
      <w:r w:rsidRPr="009A4DFD">
        <w:rPr>
          <w:rFonts w:ascii="Times New Roman" w:hAnsi="Times New Roman"/>
          <w:b/>
        </w:rPr>
        <w:t>Средствами оснащения ОБЖ являются средства, перечисленные в таблице</w:t>
      </w:r>
      <w:r w:rsidRPr="001F52A0">
        <w:rPr>
          <w:b/>
          <w:sz w:val="28"/>
          <w:szCs w:val="28"/>
        </w:rPr>
        <w:t xml:space="preserve">. </w:t>
      </w: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3366"/>
      </w:tblGrid>
      <w:tr w:rsidR="009A4DFD" w:rsidTr="006A020E">
        <w:tc>
          <w:tcPr>
            <w:tcW w:w="851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A020E" w:rsidTr="006A020E">
        <w:tc>
          <w:tcPr>
            <w:tcW w:w="10313" w:type="dxa"/>
            <w:gridSpan w:val="4"/>
          </w:tcPr>
          <w:p w:rsidR="006A020E" w:rsidRPr="003F59B3" w:rsidRDefault="006A020E" w:rsidP="006A0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1. Нормативно-правовые документы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Закон «Об образовании</w:t>
            </w:r>
            <w:r w:rsidR="004B1612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3F59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№804 «О единой государственной системе предупреждения и ликвидации чрезвычайных ситуаций»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Стратегия национальной безопасности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 дорожного движения»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защите населения и территорий от чрезвычайных ситуаций техногенного и природного характера»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гражданской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пожарной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терроризму»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экстремистской деятельности»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аварийно-спасательных службах и статусе спасателей»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воинской обязанности и военной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доктрина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«Вопросы прохождения военной службы»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«О военной форме одежды, знаках различия военнослужащих и ведомственных знаках отличия»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альтернативной гражданской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днях воинской славы и памятных датах России»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статусе военнослужащих»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2. Учебная литература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3. Учебные и учебно-наглядные пособия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Набор плакатов или электронные издания: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России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Текст Военной присяги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Воинские звания и знаки различия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обязательной подготовки граждан к военной службе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Военно-прикладные виды спорта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Военно-учётные специальности солдат, матросов, сержантов и старшин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Тактико-технические характеристики вооружения и военной техники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Приёмы и правила метания ручных гранат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Мины Российской армии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Фортификационные сооружения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радиационной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химической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и несение внутренней службы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противогаз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классе (группе)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Приборы: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радиационной разведки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химической разведки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Бытовой дозиметр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убежища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Визирная линейка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издания на магнитных и оптических носителях по тематике программы (ЭОИ)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Комплект аппаратуры для демонстрации ЭОИ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10313" w:type="dxa"/>
            <w:gridSpan w:val="4"/>
            <w:vAlign w:val="center"/>
          </w:tcPr>
          <w:p w:rsidR="009230E1" w:rsidRPr="003F59B3" w:rsidRDefault="009230E1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4. Медицинское имущество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Индивидуальные средства медицинской защиты: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аптечка АИ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перевязочные ППИ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противохимические индивидуальные ИПП-11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Сумки и комплекты медицинского имущества для оказания первой и доврачебной помощи: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сумка СМС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Перевязочные средства и шовные материалы, лейкопластыри: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14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вата медицинская компрессная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косынка медицинская (перевязочная)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большая стерильная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малая стерильная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Медицинские предметы расходные: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булавка безопасная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ног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рук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фанерная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Врачебные предметы, аппараты и хирургические инструменты: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знак нарукавного Красного Креста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лямка медицинская носилочная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флаг Красного Креста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ind w:left="-426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Азбука безопасности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Подшивка журнала ОБЖ. Основы безопасности жизни.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Научно-методический и информационный журнал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Информационно-методическое издание  для преподавателей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Защитник Отечества безопасность  каждого гражданина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 службе Отечеству</w:t>
      </w:r>
    </w:p>
    <w:p w:rsidR="00F72B6D" w:rsidRPr="003F59B3" w:rsidRDefault="00F72B6D" w:rsidP="00F72B6D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Уставы  Вооруженных Сил</w:t>
      </w:r>
    </w:p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                                    Учебная литература</w:t>
      </w:r>
    </w:p>
    <w:p w:rsidR="00F72B6D" w:rsidRPr="003F59B3" w:rsidRDefault="00F72B6D" w:rsidP="00F72B6D">
      <w:pPr>
        <w:pStyle w:val="ac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6"/>
        <w:gridCol w:w="2218"/>
        <w:gridCol w:w="2886"/>
      </w:tblGrid>
      <w:tr w:rsidR="00F72B6D" w:rsidRPr="003F59B3" w:rsidTr="00F72B6D">
        <w:trPr>
          <w:trHeight w:val="4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72B6D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72B6D" w:rsidRPr="003F59B3" w:rsidTr="00F72B6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10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В.А.Шкенев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 11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Малов-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, А.Г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 Москва      2008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Преподавание ОБЖ в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Л.А.Акимова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Лутовина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А.М.Зуев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Л.В.БайбородоваЮ.В.Индюков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 «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»  2004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М.А.Ермакова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>умиловаЕ.Ф.Таркова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2007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«Издательство НЦ ЭНАС»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В.И.СимакинЕ.А.Печёрская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Кирилица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А.М.Суздалева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О.Н.Федоренко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Е.Е.Лутовина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Л.А.Тётушкина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Волгоград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А.Т.Смирнов, В.А.Васнев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Дрофа   Москва  2007</w:t>
            </w:r>
          </w:p>
        </w:tc>
      </w:tr>
    </w:tbl>
    <w:p w:rsidR="00F72B6D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Аудиовизуальные пособия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72B6D" w:rsidRDefault="00F72B6D" w:rsidP="00F72B6D">
      <w:pPr>
        <w:pStyle w:val="ac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203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81"/>
        <w:gridCol w:w="7800"/>
        <w:gridCol w:w="1586"/>
      </w:tblGrid>
      <w:tr w:rsidR="00F72B6D" w:rsidTr="00F72B6D">
        <w:trPr>
          <w:cantSplit/>
          <w:trHeight w:val="5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72B6D" w:rsidRDefault="00F72B6D" w:rsidP="00F7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2B6D" w:rsidRPr="001244C9" w:rsidRDefault="001244C9" w:rsidP="001244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2B6D" w:rsidRPr="001244C9">
        <w:rPr>
          <w:rFonts w:ascii="Times New Roman" w:hAnsi="Times New Roman"/>
          <w:b/>
        </w:rPr>
        <w:t>Оборудование для лабораторно – технических работ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69"/>
        <w:gridCol w:w="3193"/>
        <w:gridCol w:w="4249"/>
        <w:gridCol w:w="1799"/>
      </w:tblGrid>
      <w:tr w:rsidR="00F72B6D" w:rsidTr="001244C9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1244C9">
              <w:rPr>
                <w:rFonts w:ascii="Times New Roman" w:hAnsi="Times New Roman"/>
              </w:rPr>
              <w:t>п</w:t>
            </w:r>
            <w:proofErr w:type="gramEnd"/>
            <w:r w:rsidRPr="001244C9">
              <w:rPr>
                <w:rFonts w:ascii="Times New Roman" w:hAnsi="Times New Roman"/>
              </w:rPr>
              <w:t>/п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Тема, раздел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Кол-во экз.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Противогазы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3F59B3">
              <w:rPr>
                <w:rFonts w:ascii="Times New Roman" w:hAnsi="Times New Roman"/>
              </w:rPr>
              <w:t>СИЗ</w:t>
            </w:r>
            <w:proofErr w:type="gramEnd"/>
            <w:r w:rsidRPr="003F59B3">
              <w:rPr>
                <w:rFonts w:ascii="Times New Roman" w:hAnsi="Times New Roman"/>
              </w:rPr>
              <w:t>), привила их использования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30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Респираторы 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FF6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  <w:r w:rsidR="00F72B6D" w:rsidRPr="003F59B3">
              <w:rPr>
                <w:rFonts w:ascii="Times New Roman" w:hAnsi="Times New Roman"/>
              </w:rPr>
              <w:t>5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ОЗК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FF6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8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Макет автомата Калашникова (АК 74)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spacing w:after="0"/>
              <w:jc w:val="both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Мина противотанковая (учебная)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1244C9" w:rsidP="00FF6B2A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Пневматические винтовки.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FF6B2A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72B6D" w:rsidRPr="003F59B3" w:rsidRDefault="00F72B6D" w:rsidP="00F72B6D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1244C9">
      <w:pPr>
        <w:pStyle w:val="ac"/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Стенды, плакаты            </w:t>
      </w:r>
    </w:p>
    <w:p w:rsidR="00F72B6D" w:rsidRPr="003F59B3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Стенды:   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«Символы России и Вооружённых сил»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«Служу России»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Уголок «Вооружённые силы защитники Отечества»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«Огневая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«Составы и воинские звания ВСРФ», «Строевая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«Первая медицинская помощь"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«Действия населения при авариях и катастрофах»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 «Аварийно-спасательные и другие неотложные работы»</w:t>
      </w:r>
    </w:p>
    <w:p w:rsidR="00F72B6D" w:rsidRPr="003F59B3" w:rsidRDefault="00F72B6D" w:rsidP="00F72B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72B6D" w:rsidRPr="003F59B3" w:rsidRDefault="00F72B6D" w:rsidP="00F72B6D">
      <w:pPr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Плакаты: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землетрясении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наводнении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Пожарная безопасность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оказания первой помощи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E43272" w:rsidRPr="00090D1B" w:rsidRDefault="00090D1B" w:rsidP="00E43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8. </w:t>
      </w:r>
      <w:r w:rsidR="00E43272" w:rsidRPr="00090D1B">
        <w:rPr>
          <w:rFonts w:ascii="Times New Roman" w:hAnsi="Times New Roman"/>
          <w:b/>
          <w:sz w:val="28"/>
          <w:szCs w:val="28"/>
        </w:rPr>
        <w:t>список литературы (основной и дополнительной).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1.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общеобразовательных  учреждений./В.В. Марков, В.Н. </w:t>
      </w:r>
      <w:proofErr w:type="spellStart"/>
      <w:r w:rsidRPr="003F59B3">
        <w:t>Латчук</w:t>
      </w:r>
      <w:proofErr w:type="spellEnd"/>
      <w:r w:rsidRPr="003F59B3">
        <w:t>, С.К. Миронов и др.– М.: Дрофа, 2002 – 320с.: ил</w:t>
      </w:r>
      <w:proofErr w:type="gramStart"/>
      <w:r w:rsidRPr="003F59B3">
        <w:t>.</w:t>
      </w:r>
      <w:proofErr w:type="gramEnd"/>
      <w:r w:rsidRPr="003F59B3">
        <w:t xml:space="preserve"> (</w:t>
      </w:r>
      <w:proofErr w:type="gramStart"/>
      <w:r w:rsidRPr="003F59B3">
        <w:t>о</w:t>
      </w:r>
      <w:proofErr w:type="gramEnd"/>
      <w:r w:rsidRPr="003F59B3">
        <w:t xml:space="preserve">сновной учебник)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2.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 </w:t>
      </w:r>
      <w:proofErr w:type="spellStart"/>
      <w:r w:rsidRPr="003F59B3">
        <w:t>А.Т.Смирнов</w:t>
      </w:r>
      <w:proofErr w:type="spellEnd"/>
      <w:r w:rsidRPr="003F59B3">
        <w:t xml:space="preserve">, Б.И. Мишин, В.А. Васнев и др.; – 2-е изд. – М.: Просвещение, 2001.–160 с.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3.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>. / А.Т.. Смирнов, Б.И. Мишин, П.В. Ижевский. – М.: Просвещение, 2001-160 с.</w:t>
      </w:r>
      <w:proofErr w:type="gramStart"/>
      <w:r w:rsidRPr="003F59B3">
        <w:t xml:space="preserve"> :</w:t>
      </w:r>
      <w:proofErr w:type="gramEnd"/>
      <w:r w:rsidRPr="003F59B3">
        <w:t xml:space="preserve"> 8 л. 4 л.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4.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./М.П. Фролов, Е.Н. Литвинов, А.Т.Смирнов и др.; под ред. Ю.Л. </w:t>
      </w:r>
      <w:proofErr w:type="spellStart"/>
      <w:r w:rsidRPr="003F59B3">
        <w:t>Воробъева</w:t>
      </w:r>
      <w:proofErr w:type="spellEnd"/>
      <w:r w:rsidRPr="003F59B3">
        <w:t xml:space="preserve">. – М.: ООО «Изд. </w:t>
      </w:r>
      <w:proofErr w:type="spellStart"/>
      <w:r w:rsidRPr="003F59B3">
        <w:t>Астрель</w:t>
      </w:r>
      <w:proofErr w:type="spellEnd"/>
      <w:r w:rsidRPr="003F59B3">
        <w:t xml:space="preserve">»: 2004 - 382, [2] с.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5.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 xml:space="preserve">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/А.Т. Смирнов, Б.И. Мишин, П.В. Ижевский. – М.: Просвещение, 2001-160 с.: 8 л. ил.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6. 10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>. учреждений Смирнов А.Т., Хренников Б.О</w:t>
      </w:r>
    </w:p>
    <w:p w:rsidR="00E43272" w:rsidRPr="003F59B3" w:rsidRDefault="00E43272" w:rsidP="00090D1B">
      <w:pPr>
        <w:pStyle w:val="Default"/>
        <w:spacing w:after="14"/>
        <w:ind w:left="-993"/>
        <w:jc w:val="both"/>
      </w:pPr>
      <w:r w:rsidRPr="003F59B3">
        <w:t>7. 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р</w:t>
      </w:r>
      <w:proofErr w:type="gramEnd"/>
      <w:r w:rsidRPr="003F59B3">
        <w:t xml:space="preserve">ед. А.Т. Смирнова. – М.: Просвещение, 2009. 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lastRenderedPageBreak/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</w:t>
      </w:r>
      <w:r w:rsidR="00FC1E92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3F59B3">
        <w:rPr>
          <w:rFonts w:ascii="Times New Roman" w:hAnsi="Times New Roman"/>
          <w:sz w:val="24"/>
          <w:szCs w:val="24"/>
        </w:rPr>
        <w:t>»</w:t>
      </w:r>
      <w:proofErr w:type="gramStart"/>
      <w:r w:rsidRPr="003F59B3">
        <w:rPr>
          <w:rFonts w:ascii="Times New Roman" w:hAnsi="Times New Roman"/>
          <w:sz w:val="24"/>
          <w:szCs w:val="24"/>
        </w:rPr>
        <w:t>,«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E43272" w:rsidRPr="003F59B3" w:rsidRDefault="00E43272" w:rsidP="00CC526C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3F59B3">
        <w:rPr>
          <w:rFonts w:ascii="Times New Roman" w:hAnsi="Times New Roman"/>
          <w:sz w:val="24"/>
          <w:szCs w:val="24"/>
        </w:rPr>
        <w:t>кл</w:t>
      </w:r>
      <w:proofErr w:type="spellEnd"/>
      <w:r w:rsidRPr="003F59B3">
        <w:rPr>
          <w:rFonts w:ascii="Times New Roman" w:hAnsi="Times New Roman"/>
          <w:sz w:val="24"/>
          <w:szCs w:val="24"/>
        </w:rPr>
        <w:t>.: пособие для пр</w:t>
      </w:r>
      <w:r w:rsidR="00CC526C" w:rsidRPr="003F59B3">
        <w:rPr>
          <w:rFonts w:ascii="Times New Roman" w:hAnsi="Times New Roman"/>
          <w:sz w:val="24"/>
          <w:szCs w:val="24"/>
        </w:rPr>
        <w:t>еподавателей-организаторов ОБЖ.</w:t>
      </w:r>
      <w:r w:rsidRPr="003F59B3">
        <w:rPr>
          <w:rFonts w:ascii="Times New Roman" w:hAnsi="Times New Roman"/>
          <w:sz w:val="24"/>
          <w:szCs w:val="24"/>
        </w:rPr>
        <w:t xml:space="preserve"> </w:t>
      </w:r>
      <w:r w:rsidR="00CC526C" w:rsidRPr="003F59B3">
        <w:rPr>
          <w:rFonts w:ascii="Times New Roman" w:hAnsi="Times New Roman"/>
          <w:sz w:val="24"/>
          <w:szCs w:val="24"/>
        </w:rPr>
        <w:t>О</w:t>
      </w:r>
      <w:r w:rsidRPr="003F59B3">
        <w:rPr>
          <w:rFonts w:ascii="Times New Roman" w:hAnsi="Times New Roman"/>
          <w:sz w:val="24"/>
          <w:szCs w:val="24"/>
        </w:rPr>
        <w:t>бщеобразоват</w:t>
      </w:r>
      <w:r w:rsidR="00CC526C" w:rsidRPr="003F59B3">
        <w:rPr>
          <w:rFonts w:ascii="Times New Roman" w:hAnsi="Times New Roman"/>
          <w:sz w:val="24"/>
          <w:szCs w:val="24"/>
        </w:rPr>
        <w:t xml:space="preserve">ельных </w:t>
      </w:r>
      <w:r w:rsidRPr="003F59B3">
        <w:rPr>
          <w:rFonts w:ascii="Times New Roman" w:hAnsi="Times New Roman"/>
          <w:sz w:val="24"/>
          <w:szCs w:val="24"/>
        </w:rPr>
        <w:t xml:space="preserve">учреждений/А.Т. Смирнов, М.В. Маслов; под </w:t>
      </w:r>
      <w:proofErr w:type="spellStart"/>
      <w:r w:rsidRPr="003F59B3">
        <w:rPr>
          <w:rFonts w:ascii="Times New Roman" w:hAnsi="Times New Roman"/>
          <w:sz w:val="24"/>
          <w:szCs w:val="24"/>
        </w:rPr>
        <w:t>общ</w:t>
      </w:r>
      <w:proofErr w:type="gramStart"/>
      <w:r w:rsidRPr="003F59B3">
        <w:rPr>
          <w:rFonts w:ascii="Times New Roman" w:hAnsi="Times New Roman"/>
          <w:sz w:val="24"/>
          <w:szCs w:val="24"/>
        </w:rPr>
        <w:t>.р</w:t>
      </w:r>
      <w:proofErr w:type="gramEnd"/>
      <w:r w:rsidRPr="003F59B3">
        <w:rPr>
          <w:rFonts w:ascii="Times New Roman" w:hAnsi="Times New Roman"/>
          <w:sz w:val="24"/>
          <w:szCs w:val="24"/>
        </w:rPr>
        <w:t>ед</w:t>
      </w:r>
      <w:proofErr w:type="spellEnd"/>
      <w:r w:rsidRPr="003F59B3">
        <w:rPr>
          <w:rFonts w:ascii="Times New Roman" w:hAnsi="Times New Roman"/>
          <w:sz w:val="24"/>
          <w:szCs w:val="24"/>
        </w:rPr>
        <w:t>. А.Т. Смирнова.- М.: Просвещение , 2002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11.</w:t>
      </w:r>
      <w:r w:rsidRPr="003F59B3">
        <w:rPr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>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. наук, Рос. Акад. Образования, изд-во «Просвещение»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9B3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3F59B3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>. наук, Рос. Акад. Образования, изд-во «Просвещение» 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13. 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– М.</w:t>
      </w:r>
      <w:proofErr w:type="gramStart"/>
      <w:r w:rsidRPr="003F59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Просвещение, 2013. – (Работаем по новым стандартам)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14. Методика обучения ОБЖ. Пособие для учителя. </w:t>
      </w:r>
      <w:proofErr w:type="spellStart"/>
      <w:r w:rsidRPr="003F59B3">
        <w:rPr>
          <w:rFonts w:ascii="Times New Roman" w:hAnsi="Times New Roman"/>
          <w:sz w:val="24"/>
          <w:szCs w:val="24"/>
        </w:rPr>
        <w:t>Л.В.БайбородоваЮ.В.Индюков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Москва  «</w:t>
      </w:r>
      <w:proofErr w:type="spellStart"/>
      <w:r w:rsidRPr="003F59B3">
        <w:rPr>
          <w:rFonts w:ascii="Times New Roman" w:hAnsi="Times New Roman"/>
          <w:sz w:val="24"/>
          <w:szCs w:val="24"/>
        </w:rPr>
        <w:t>Владос</w:t>
      </w:r>
      <w:proofErr w:type="spellEnd"/>
      <w:r w:rsidRPr="003F59B3">
        <w:rPr>
          <w:rFonts w:ascii="Times New Roman" w:hAnsi="Times New Roman"/>
          <w:sz w:val="24"/>
          <w:szCs w:val="24"/>
        </w:rPr>
        <w:t>»  2004.</w:t>
      </w:r>
    </w:p>
    <w:p w:rsidR="00CC526C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3F59B3">
        <w:rPr>
          <w:rFonts w:ascii="Times New Roman" w:hAnsi="Times New Roman"/>
          <w:sz w:val="24"/>
          <w:szCs w:val="24"/>
        </w:rPr>
        <w:t>В.В.ШумиловаЕ.Ф.Таркова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Волгоград  Издательство «Учитель»  2007</w:t>
      </w:r>
    </w:p>
    <w:p w:rsidR="00F72B6D" w:rsidRPr="00F72B6D" w:rsidRDefault="00F72B6D" w:rsidP="00F72B6D">
      <w:pPr>
        <w:spacing w:after="0"/>
        <w:rPr>
          <w:rFonts w:ascii="Times New Roman" w:hAnsi="Times New Roman"/>
          <w:b/>
          <w:sz w:val="24"/>
          <w:szCs w:val="24"/>
        </w:rPr>
        <w:sectPr w:rsidR="00F72B6D" w:rsidRPr="00F72B6D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F2ED4" w:rsidRDefault="003F2ED4" w:rsidP="00A27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F2ED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1521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18"/>
      </w:tblGrid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p w:rsidR="0010417B" w:rsidRDefault="0010417B" w:rsidP="00A92BF9">
      <w:pPr>
        <w:spacing w:after="0" w:line="240" w:lineRule="auto"/>
        <w:ind w:right="45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sectPr w:rsidR="0010417B" w:rsidSect="003F2ED4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71" w:rsidRDefault="00414271" w:rsidP="00E43272">
      <w:pPr>
        <w:spacing w:after="0" w:line="240" w:lineRule="auto"/>
      </w:pPr>
      <w:r>
        <w:separator/>
      </w:r>
    </w:p>
  </w:endnote>
  <w:endnote w:type="continuationSeparator" w:id="0">
    <w:p w:rsidR="00414271" w:rsidRDefault="00414271" w:rsidP="00E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71" w:rsidRDefault="00414271" w:rsidP="00E43272">
      <w:pPr>
        <w:spacing w:after="0" w:line="240" w:lineRule="auto"/>
      </w:pPr>
      <w:r>
        <w:separator/>
      </w:r>
    </w:p>
  </w:footnote>
  <w:footnote w:type="continuationSeparator" w:id="0">
    <w:p w:rsidR="00414271" w:rsidRDefault="00414271" w:rsidP="00E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2A0ACF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7C0"/>
    <w:multiLevelType w:val="hybridMultilevel"/>
    <w:tmpl w:val="334A12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8C5E27"/>
    <w:multiLevelType w:val="multilevel"/>
    <w:tmpl w:val="A79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9115E"/>
    <w:multiLevelType w:val="hybridMultilevel"/>
    <w:tmpl w:val="0A3AA5C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770C"/>
    <w:multiLevelType w:val="hybridMultilevel"/>
    <w:tmpl w:val="C1F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4F75"/>
    <w:multiLevelType w:val="hybridMultilevel"/>
    <w:tmpl w:val="1ECE47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BA05BD0"/>
    <w:multiLevelType w:val="multilevel"/>
    <w:tmpl w:val="E76C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439AD"/>
    <w:multiLevelType w:val="hybridMultilevel"/>
    <w:tmpl w:val="9304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0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4363811"/>
    <w:multiLevelType w:val="hybridMultilevel"/>
    <w:tmpl w:val="A4DC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8B6"/>
    <w:multiLevelType w:val="hybridMultilevel"/>
    <w:tmpl w:val="84C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>
    <w:nsid w:val="3ACC5A67"/>
    <w:multiLevelType w:val="hybridMultilevel"/>
    <w:tmpl w:val="8DE6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62BCA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F5208"/>
    <w:multiLevelType w:val="hybridMultilevel"/>
    <w:tmpl w:val="954036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3B5A3A6E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0">
    <w:nsid w:val="40DC766B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445772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E6348"/>
    <w:multiLevelType w:val="hybridMultilevel"/>
    <w:tmpl w:val="10E80D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231E34"/>
    <w:multiLevelType w:val="hybridMultilevel"/>
    <w:tmpl w:val="D6C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0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283B6E"/>
    <w:multiLevelType w:val="multilevel"/>
    <w:tmpl w:val="7B8A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3"/>
  </w:num>
  <w:num w:numId="10">
    <w:abstractNumId w:val="3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3"/>
  </w:num>
  <w:num w:numId="15">
    <w:abstractNumId w:val="41"/>
  </w:num>
  <w:num w:numId="16">
    <w:abstractNumId w:val="30"/>
  </w:num>
  <w:num w:numId="17">
    <w:abstractNumId w:val="27"/>
  </w:num>
  <w:num w:numId="18">
    <w:abstractNumId w:val="5"/>
  </w:num>
  <w:num w:numId="19">
    <w:abstractNumId w:val="38"/>
  </w:num>
  <w:num w:numId="20">
    <w:abstractNumId w:val="43"/>
  </w:num>
  <w:num w:numId="21">
    <w:abstractNumId w:val="9"/>
  </w:num>
  <w:num w:numId="22">
    <w:abstractNumId w:val="36"/>
  </w:num>
  <w:num w:numId="23">
    <w:abstractNumId w:val="23"/>
  </w:num>
  <w:num w:numId="24">
    <w:abstractNumId w:val="25"/>
  </w:num>
  <w:num w:numId="25">
    <w:abstractNumId w:val="17"/>
  </w:num>
  <w:num w:numId="26">
    <w:abstractNumId w:val="15"/>
  </w:num>
  <w:num w:numId="27">
    <w:abstractNumId w:val="22"/>
  </w:num>
  <w:num w:numId="28">
    <w:abstractNumId w:val="7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19"/>
  </w:num>
  <w:num w:numId="39">
    <w:abstractNumId w:val="29"/>
  </w:num>
  <w:num w:numId="40">
    <w:abstractNumId w:val="11"/>
  </w:num>
  <w:num w:numId="41">
    <w:abstractNumId w:val="18"/>
  </w:num>
  <w:num w:numId="42">
    <w:abstractNumId w:val="1"/>
  </w:num>
  <w:num w:numId="43">
    <w:abstractNumId w:val="28"/>
  </w:num>
  <w:num w:numId="44">
    <w:abstractNumId w:val="8"/>
  </w:num>
  <w:num w:numId="45">
    <w:abstractNumId w:val="16"/>
  </w:num>
  <w:num w:numId="46">
    <w:abstractNumId w:val="4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D8"/>
    <w:rsid w:val="00000884"/>
    <w:rsid w:val="000013E8"/>
    <w:rsid w:val="000370A8"/>
    <w:rsid w:val="00090D1B"/>
    <w:rsid w:val="0009410E"/>
    <w:rsid w:val="000B6429"/>
    <w:rsid w:val="000B74CD"/>
    <w:rsid w:val="000C5672"/>
    <w:rsid w:val="000D2DD8"/>
    <w:rsid w:val="000E7017"/>
    <w:rsid w:val="0010417B"/>
    <w:rsid w:val="001244C9"/>
    <w:rsid w:val="001372E4"/>
    <w:rsid w:val="00170949"/>
    <w:rsid w:val="001857A8"/>
    <w:rsid w:val="00191F1C"/>
    <w:rsid w:val="001B69D8"/>
    <w:rsid w:val="001C3771"/>
    <w:rsid w:val="001D2A4F"/>
    <w:rsid w:val="0023254C"/>
    <w:rsid w:val="002A1159"/>
    <w:rsid w:val="002B73A4"/>
    <w:rsid w:val="002F4CC8"/>
    <w:rsid w:val="002F68B9"/>
    <w:rsid w:val="0030505A"/>
    <w:rsid w:val="003438BD"/>
    <w:rsid w:val="003C321E"/>
    <w:rsid w:val="003D6FD3"/>
    <w:rsid w:val="003F2ED4"/>
    <w:rsid w:val="003F59B3"/>
    <w:rsid w:val="00414271"/>
    <w:rsid w:val="00496989"/>
    <w:rsid w:val="004B1612"/>
    <w:rsid w:val="005106E0"/>
    <w:rsid w:val="005260D3"/>
    <w:rsid w:val="00533687"/>
    <w:rsid w:val="005376A6"/>
    <w:rsid w:val="00545CED"/>
    <w:rsid w:val="005601CB"/>
    <w:rsid w:val="005741A8"/>
    <w:rsid w:val="005770A1"/>
    <w:rsid w:val="005E19E3"/>
    <w:rsid w:val="006507E6"/>
    <w:rsid w:val="006A020E"/>
    <w:rsid w:val="006C0C5E"/>
    <w:rsid w:val="006D689C"/>
    <w:rsid w:val="007010BF"/>
    <w:rsid w:val="00712293"/>
    <w:rsid w:val="00731952"/>
    <w:rsid w:val="00750E4E"/>
    <w:rsid w:val="0076211B"/>
    <w:rsid w:val="007621EC"/>
    <w:rsid w:val="0076477E"/>
    <w:rsid w:val="00774CA4"/>
    <w:rsid w:val="00784598"/>
    <w:rsid w:val="007A581B"/>
    <w:rsid w:val="007F3FAB"/>
    <w:rsid w:val="007F681D"/>
    <w:rsid w:val="008111EF"/>
    <w:rsid w:val="008722A4"/>
    <w:rsid w:val="008A2228"/>
    <w:rsid w:val="008A7150"/>
    <w:rsid w:val="008D3269"/>
    <w:rsid w:val="008F4F32"/>
    <w:rsid w:val="00900ADD"/>
    <w:rsid w:val="009230E1"/>
    <w:rsid w:val="009239FC"/>
    <w:rsid w:val="009A4DFD"/>
    <w:rsid w:val="009B6B4B"/>
    <w:rsid w:val="00A0648D"/>
    <w:rsid w:val="00A23D2F"/>
    <w:rsid w:val="00A26129"/>
    <w:rsid w:val="00A27229"/>
    <w:rsid w:val="00A50B4B"/>
    <w:rsid w:val="00A730B8"/>
    <w:rsid w:val="00A92BF9"/>
    <w:rsid w:val="00AB1491"/>
    <w:rsid w:val="00AD3C85"/>
    <w:rsid w:val="00AD791D"/>
    <w:rsid w:val="00B10880"/>
    <w:rsid w:val="00B2591A"/>
    <w:rsid w:val="00B50DF6"/>
    <w:rsid w:val="00BA5229"/>
    <w:rsid w:val="00BD7233"/>
    <w:rsid w:val="00BD74C2"/>
    <w:rsid w:val="00BE00B9"/>
    <w:rsid w:val="00C26E63"/>
    <w:rsid w:val="00C5576F"/>
    <w:rsid w:val="00C74729"/>
    <w:rsid w:val="00CC526C"/>
    <w:rsid w:val="00D05CD5"/>
    <w:rsid w:val="00D62DB9"/>
    <w:rsid w:val="00D8581E"/>
    <w:rsid w:val="00DA15B6"/>
    <w:rsid w:val="00DC0F5E"/>
    <w:rsid w:val="00DE72DC"/>
    <w:rsid w:val="00E43272"/>
    <w:rsid w:val="00E56F44"/>
    <w:rsid w:val="00EA63FE"/>
    <w:rsid w:val="00EB6E79"/>
    <w:rsid w:val="00F159A9"/>
    <w:rsid w:val="00F3000D"/>
    <w:rsid w:val="00F42E93"/>
    <w:rsid w:val="00F72B6D"/>
    <w:rsid w:val="00F77C54"/>
    <w:rsid w:val="00FA7332"/>
    <w:rsid w:val="00FC1E92"/>
    <w:rsid w:val="00FD10C8"/>
    <w:rsid w:val="00FF1FF3"/>
    <w:rsid w:val="00FF58D6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D10C8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D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1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51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253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42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99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077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923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CEFF-D6D3-4DFC-8FE0-082B376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34</Pages>
  <Words>9998</Words>
  <Characters>56991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Директор</cp:lastModifiedBy>
  <cp:revision>35</cp:revision>
  <cp:lastPrinted>2016-09-13T10:51:00Z</cp:lastPrinted>
  <dcterms:created xsi:type="dcterms:W3CDTF">2015-03-30T18:10:00Z</dcterms:created>
  <dcterms:modified xsi:type="dcterms:W3CDTF">2018-11-27T12:32:00Z</dcterms:modified>
</cp:coreProperties>
</file>